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5F" w:rsidRDefault="006A4804">
      <w:pPr>
        <w:rPr>
          <w:sz w:val="40"/>
        </w:rPr>
      </w:pPr>
      <w:r w:rsidRPr="003621BA">
        <w:rPr>
          <w:sz w:val="40"/>
          <w:highlight w:val="green"/>
        </w:rPr>
        <w:t>ROOMAN MYYTTIEN POIKKEAVA LUONNE</w:t>
      </w:r>
      <w:r w:rsidRPr="006A4804">
        <w:rPr>
          <w:sz w:val="40"/>
        </w:rPr>
        <w:t xml:space="preserve"> </w:t>
      </w:r>
    </w:p>
    <w:p w:rsidR="00552B36" w:rsidRDefault="003621BA">
      <w:pPr>
        <w:rPr>
          <w:rFonts w:ascii="Comic Sans MS" w:hAnsi="Comic Sans MS"/>
          <w:sz w:val="28"/>
          <w:lang w:val="fi-FI"/>
        </w:rPr>
      </w:pPr>
      <w:r w:rsidRPr="003621BA">
        <w:rPr>
          <w:rFonts w:ascii="Comic Sans MS" w:hAnsi="Comic Sans MS"/>
          <w:sz w:val="28"/>
          <w:lang w:val="fi-FI"/>
        </w:rPr>
        <w:t>Roomalaisia myyttejä ei voida tutkia t</w:t>
      </w:r>
      <w:r>
        <w:rPr>
          <w:rFonts w:ascii="Comic Sans MS" w:hAnsi="Comic Sans MS"/>
          <w:sz w:val="28"/>
          <w:lang w:val="fi-FI"/>
        </w:rPr>
        <w:t xml:space="preserve">äysin erillään uskonnonharjoituksesta eikä </w:t>
      </w:r>
      <w:r w:rsidR="000D2C80">
        <w:rPr>
          <w:rFonts w:ascii="Comic Sans MS" w:hAnsi="Comic Sans MS"/>
          <w:sz w:val="28"/>
          <w:lang w:val="fi-FI"/>
        </w:rPr>
        <w:t xml:space="preserve">kaupungin poliittisesta elämästä. Muutamat niistä </w:t>
      </w:r>
      <w:proofErr w:type="gramStart"/>
      <w:r w:rsidR="000D2C80">
        <w:rPr>
          <w:rFonts w:ascii="Comic Sans MS" w:hAnsi="Comic Sans MS"/>
          <w:sz w:val="28"/>
          <w:lang w:val="fi-FI"/>
        </w:rPr>
        <w:t>oli</w:t>
      </w:r>
      <w:proofErr w:type="gramEnd"/>
      <w:r w:rsidR="000D2C80">
        <w:rPr>
          <w:rFonts w:ascii="Comic Sans MS" w:hAnsi="Comic Sans MS"/>
          <w:sz w:val="28"/>
          <w:lang w:val="fi-FI"/>
        </w:rPr>
        <w:t xml:space="preserve"> luotu selittämään uskonnollisia  menoja, joiden alkuperäinen synty ja aihe olivat painuneet </w:t>
      </w:r>
      <w:r w:rsidR="00254614">
        <w:rPr>
          <w:rFonts w:ascii="Comic Sans MS" w:hAnsi="Comic Sans MS"/>
          <w:sz w:val="28"/>
          <w:lang w:val="fi-FI"/>
        </w:rPr>
        <w:t xml:space="preserve">unholaan. Toisia voitaisiin kutsua mieluummin </w:t>
      </w:r>
      <w:proofErr w:type="spellStart"/>
      <w:r w:rsidR="00254614">
        <w:rPr>
          <w:rFonts w:ascii="Comic Sans MS" w:hAnsi="Comic Sans MS"/>
          <w:sz w:val="28"/>
          <w:lang w:val="fi-FI"/>
        </w:rPr>
        <w:t>legendoiks</w:t>
      </w:r>
      <w:proofErr w:type="spellEnd"/>
      <w:r w:rsidR="00254614">
        <w:rPr>
          <w:rFonts w:ascii="Comic Sans MS" w:hAnsi="Comic Sans MS"/>
          <w:sz w:val="28"/>
          <w:lang w:val="fi-FI"/>
        </w:rPr>
        <w:t xml:space="preserve">, koska niillä oli ainakin ajateltavissa oleva historiallinen tausta. </w:t>
      </w:r>
    </w:p>
    <w:p w:rsidR="00287CD5" w:rsidRDefault="00287C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" name="Kuva 1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D5" w:rsidRDefault="00287C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Roomalaiset myytit poikkesivat ratkaisevasti kreikkalaisista myyteistä myös siinä, että niistä puuttui kokonaan mytologialle ominainen kosmologinen </w:t>
      </w:r>
      <w:r w:rsidR="00C81E35">
        <w:rPr>
          <w:rFonts w:ascii="Comic Sans MS" w:hAnsi="Comic Sans MS"/>
          <w:sz w:val="28"/>
          <w:lang w:val="fi-FI"/>
        </w:rPr>
        <w:t xml:space="preserve">pohdiskelu jumalten ja maailman olivat </w:t>
      </w:r>
      <w:r w:rsidR="00C81E35" w:rsidRPr="00C81E35">
        <w:rPr>
          <w:rFonts w:ascii="Comic Sans MS" w:hAnsi="Comic Sans MS"/>
          <w:sz w:val="28"/>
          <w:highlight w:val="yellow"/>
          <w:lang w:val="fi-FI"/>
        </w:rPr>
        <w:t>&gt;&gt; aina &gt;&gt;</w:t>
      </w:r>
      <w:r w:rsidR="00C81E35">
        <w:rPr>
          <w:rFonts w:ascii="Comic Sans MS" w:hAnsi="Comic Sans MS"/>
          <w:sz w:val="28"/>
          <w:lang w:val="fi-FI"/>
        </w:rPr>
        <w:t xml:space="preserve"> olleet </w:t>
      </w:r>
      <w:proofErr w:type="gramStart"/>
      <w:r w:rsidR="00C81E35">
        <w:rPr>
          <w:rFonts w:ascii="Comic Sans MS" w:hAnsi="Comic Sans MS"/>
          <w:sz w:val="28"/>
          <w:lang w:val="fi-FI"/>
        </w:rPr>
        <w:t>olemassa ,</w:t>
      </w:r>
      <w:proofErr w:type="gramEnd"/>
      <w:r w:rsidR="00C81E35">
        <w:rPr>
          <w:rFonts w:ascii="Comic Sans MS" w:hAnsi="Comic Sans MS"/>
          <w:sz w:val="28"/>
          <w:lang w:val="fi-FI"/>
        </w:rPr>
        <w:t xml:space="preserve"> he eivät </w:t>
      </w:r>
      <w:r w:rsidR="007C73F8">
        <w:rPr>
          <w:rFonts w:ascii="Comic Sans MS" w:hAnsi="Comic Sans MS"/>
          <w:sz w:val="28"/>
          <w:lang w:val="fi-FI"/>
        </w:rPr>
        <w:t xml:space="preserve">olleet </w:t>
      </w:r>
      <w:proofErr w:type="spellStart"/>
      <w:r w:rsidR="007C73F8">
        <w:rPr>
          <w:rFonts w:ascii="Comic Sans MS" w:hAnsi="Comic Sans MS"/>
          <w:sz w:val="28"/>
          <w:lang w:val="fi-FI"/>
        </w:rPr>
        <w:t>antropomorfisia</w:t>
      </w:r>
      <w:proofErr w:type="spellEnd"/>
      <w:r w:rsidR="007C73F8">
        <w:rPr>
          <w:rFonts w:ascii="Comic Sans MS" w:hAnsi="Comic Sans MS"/>
          <w:sz w:val="28"/>
          <w:lang w:val="fi-FI"/>
        </w:rPr>
        <w:t xml:space="preserve"> eli ihmishahmoisia eikä heihin näin ollen </w:t>
      </w:r>
      <w:r w:rsidR="00212E60">
        <w:rPr>
          <w:rFonts w:ascii="Comic Sans MS" w:hAnsi="Comic Sans MS"/>
          <w:sz w:val="28"/>
          <w:lang w:val="fi-FI"/>
        </w:rPr>
        <w:t xml:space="preserve">liittynyt myöskään myyttejä. Merkkinä jumalan läsnäolosta ja vaikutuksesta eli </w:t>
      </w:r>
      <w:proofErr w:type="spellStart"/>
      <w:proofErr w:type="gramStart"/>
      <w:r w:rsidR="00212E60" w:rsidRPr="00212E60">
        <w:rPr>
          <w:rFonts w:ascii="Comic Sans MS" w:hAnsi="Comic Sans MS"/>
          <w:sz w:val="28"/>
          <w:highlight w:val="yellow"/>
          <w:lang w:val="fi-FI"/>
        </w:rPr>
        <w:t>numen</w:t>
      </w:r>
      <w:proofErr w:type="spellEnd"/>
      <w:r w:rsidR="00212E60">
        <w:rPr>
          <w:rFonts w:ascii="Comic Sans MS" w:hAnsi="Comic Sans MS"/>
          <w:sz w:val="28"/>
          <w:lang w:val="fi-FI"/>
        </w:rPr>
        <w:t xml:space="preserve">,  </w:t>
      </w:r>
      <w:r w:rsidR="00212E60" w:rsidRPr="00212E60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212E60" w:rsidRPr="00212E60">
        <w:rPr>
          <w:rFonts w:ascii="Comic Sans MS" w:hAnsi="Comic Sans MS"/>
          <w:sz w:val="28"/>
          <w:highlight w:val="yellow"/>
          <w:lang w:val="fi-FI"/>
        </w:rPr>
        <w:t>&gt; nyökkäys &gt;&gt;</w:t>
      </w:r>
      <w:r w:rsidR="00212E60">
        <w:rPr>
          <w:rFonts w:ascii="Comic Sans MS" w:hAnsi="Comic Sans MS"/>
          <w:sz w:val="28"/>
          <w:lang w:val="fi-FI"/>
        </w:rPr>
        <w:t xml:space="preserve">, äänetön </w:t>
      </w:r>
      <w:r w:rsidR="00FE4A4A">
        <w:rPr>
          <w:rFonts w:ascii="Comic Sans MS" w:hAnsi="Comic Sans MS"/>
          <w:sz w:val="28"/>
          <w:lang w:val="fi-FI"/>
        </w:rPr>
        <w:t xml:space="preserve">tahdonilmaus. Eräitä jumalia edusti heihin liittyvä </w:t>
      </w:r>
      <w:r w:rsidR="00321686">
        <w:rPr>
          <w:rFonts w:ascii="Comic Sans MS" w:hAnsi="Comic Sans MS"/>
          <w:sz w:val="28"/>
          <w:lang w:val="fi-FI"/>
        </w:rPr>
        <w:t xml:space="preserve">esine tai ilmiö, kuten </w:t>
      </w:r>
      <w:proofErr w:type="spellStart"/>
      <w:r w:rsidR="00321686">
        <w:rPr>
          <w:rFonts w:ascii="Comic Sans MS" w:hAnsi="Comic Sans MS"/>
          <w:sz w:val="28"/>
          <w:lang w:val="fi-FI"/>
        </w:rPr>
        <w:t>Vestaa</w:t>
      </w:r>
      <w:proofErr w:type="spellEnd"/>
      <w:r w:rsidR="00321686">
        <w:rPr>
          <w:rFonts w:ascii="Comic Sans MS" w:hAnsi="Comic Sans MS"/>
          <w:sz w:val="28"/>
          <w:lang w:val="fi-FI"/>
        </w:rPr>
        <w:t>, valtiollista kotilieden jumalatarta, hänen ikuisesti palava tulensa ja Marsia</w:t>
      </w:r>
      <w:r w:rsidR="00526E1B">
        <w:rPr>
          <w:rFonts w:ascii="Comic Sans MS" w:hAnsi="Comic Sans MS"/>
          <w:sz w:val="28"/>
          <w:lang w:val="fi-FI"/>
        </w:rPr>
        <w:t xml:space="preserve">, sodanjumalaa, hänen keihäänsä ja kilpensä. </w:t>
      </w:r>
    </w:p>
    <w:p w:rsidR="00526E1B" w:rsidRDefault="00526E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" name="Kuva 2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1B" w:rsidRDefault="00CF195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Jokseenkin jokaisella esineellä, ilmiöllä tai tapahtumalla, jokaisella lehdolla, lähteellä, purolla ja metsiköllä oli oma suojelijansa, jolta oli pyydettävä </w:t>
      </w:r>
      <w:r w:rsidR="00012224">
        <w:rPr>
          <w:rFonts w:ascii="Comic Sans MS" w:hAnsi="Comic Sans MS"/>
          <w:sz w:val="28"/>
          <w:lang w:val="fi-FI"/>
        </w:rPr>
        <w:t xml:space="preserve">lupa, jos aiottiin tavalla tai toisella käydä niihin käsiksi. </w:t>
      </w:r>
    </w:p>
    <w:p w:rsidR="00012224" w:rsidRDefault="000122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3" name="Kuva 3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24" w:rsidRDefault="000122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Roomassa harrastettiin eräitä erittäin primitiivisiä uskonnollisia </w:t>
      </w:r>
      <w:r w:rsidR="0095335B">
        <w:rPr>
          <w:rFonts w:ascii="Comic Sans MS" w:hAnsi="Comic Sans MS"/>
          <w:sz w:val="28"/>
          <w:lang w:val="fi-FI"/>
        </w:rPr>
        <w:t xml:space="preserve">menoja, joita asukkaat olivat tuoneet mukanaan asettuessaan uuteen </w:t>
      </w:r>
      <w:r w:rsidR="0095335B">
        <w:rPr>
          <w:rFonts w:ascii="Comic Sans MS" w:hAnsi="Comic Sans MS"/>
          <w:sz w:val="28"/>
          <w:lang w:val="fi-FI"/>
        </w:rPr>
        <w:lastRenderedPageBreak/>
        <w:t xml:space="preserve">kaupunkiin. Kaikki eivät näiden menojen sisältöä ymmärtäneet, ja menoille täytyi myytin </w:t>
      </w:r>
      <w:r w:rsidR="002C3E94">
        <w:rPr>
          <w:rFonts w:ascii="Comic Sans MS" w:hAnsi="Comic Sans MS"/>
          <w:sz w:val="28"/>
          <w:lang w:val="fi-FI"/>
        </w:rPr>
        <w:t xml:space="preserve">avulla luoda jokin järjellinen selitys. </w:t>
      </w:r>
    </w:p>
    <w:p w:rsidR="002C3E94" w:rsidRDefault="002C3E9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4" name="Kuva 4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94" w:rsidRDefault="006F325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Useimmat roomalaiset legendat olivat alusta alkaen kytköksissä kaupungin </w:t>
      </w:r>
      <w:r w:rsidR="00732D54">
        <w:rPr>
          <w:rFonts w:ascii="Comic Sans MS" w:hAnsi="Comic Sans MS"/>
          <w:sz w:val="28"/>
          <w:lang w:val="fi-FI"/>
        </w:rPr>
        <w:t>syntyyn ja menestykseen ja liittyivät kulloisenkin aikakauden poliittisiin tapahtumiin. Uuteen kaupunkiin kerääntynyt asujaimisto oli seka</w:t>
      </w:r>
      <w:r w:rsidR="00EF2726">
        <w:rPr>
          <w:rFonts w:ascii="Comic Sans MS" w:hAnsi="Comic Sans MS"/>
          <w:sz w:val="28"/>
          <w:lang w:val="fi-FI"/>
        </w:rPr>
        <w:t xml:space="preserve">laista, eivätkä eri ryhmät luottaneet toisiinsa. Patriisien ja </w:t>
      </w:r>
      <w:proofErr w:type="spellStart"/>
      <w:r w:rsidR="00EF2726">
        <w:rPr>
          <w:rFonts w:ascii="Comic Sans MS" w:hAnsi="Comic Sans MS"/>
          <w:sz w:val="28"/>
          <w:lang w:val="fi-FI"/>
        </w:rPr>
        <w:t>plebeijen</w:t>
      </w:r>
      <w:proofErr w:type="spellEnd"/>
      <w:r w:rsidR="00EF2726">
        <w:rPr>
          <w:rFonts w:ascii="Comic Sans MS" w:hAnsi="Comic Sans MS"/>
          <w:sz w:val="28"/>
          <w:lang w:val="fi-FI"/>
        </w:rPr>
        <w:t xml:space="preserve"> välinen säätytaistelu leimasi Rooman varhaishistoriaa</w:t>
      </w:r>
      <w:r w:rsidR="003545ED">
        <w:rPr>
          <w:rFonts w:ascii="Comic Sans MS" w:hAnsi="Comic Sans MS"/>
          <w:sz w:val="28"/>
          <w:lang w:val="fi-FI"/>
        </w:rPr>
        <w:t xml:space="preserve">, ja historiaan liittyviä legendoja käytettiin tässä taistelussa lyömäaseena. Tästä johtuen vallan painopisteen kulloinenkin </w:t>
      </w:r>
      <w:r w:rsidR="007952EE">
        <w:rPr>
          <w:rFonts w:ascii="Comic Sans MS" w:hAnsi="Comic Sans MS"/>
          <w:sz w:val="28"/>
          <w:lang w:val="fi-FI"/>
        </w:rPr>
        <w:t xml:space="preserve">vaihtuminen kuvastui niissä. Kehittyvän tradition ensisijaisena tavoitteena ei ollut historiallinen todenmukaisuus, vaan tapahtumat pyrittiin esittämään niin, että niiden </w:t>
      </w:r>
      <w:r w:rsidR="003223BA">
        <w:rPr>
          <w:rFonts w:ascii="Comic Sans MS" w:hAnsi="Comic Sans MS"/>
          <w:sz w:val="28"/>
          <w:lang w:val="fi-FI"/>
        </w:rPr>
        <w:t xml:space="preserve">kuvaukset olivat opettavaisia ja kaupungin ja/tai oman yhteisön kannalta </w:t>
      </w:r>
      <w:proofErr w:type="gramStart"/>
      <w:r w:rsidR="003223BA">
        <w:rPr>
          <w:rFonts w:ascii="Comic Sans MS" w:hAnsi="Comic Sans MS"/>
          <w:sz w:val="28"/>
          <w:lang w:val="fi-FI"/>
        </w:rPr>
        <w:t>edullisia  ja</w:t>
      </w:r>
      <w:proofErr w:type="gramEnd"/>
      <w:r w:rsidR="003223BA">
        <w:rPr>
          <w:rFonts w:ascii="Comic Sans MS" w:hAnsi="Comic Sans MS"/>
          <w:sz w:val="28"/>
          <w:lang w:val="fi-FI"/>
        </w:rPr>
        <w:t xml:space="preserve"> kunniakkaita. </w:t>
      </w:r>
    </w:p>
    <w:p w:rsidR="003223BA" w:rsidRDefault="003223B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5" name="Kuva 5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89" w:rsidRDefault="00E16CB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Tärkeän osan roomalaisesta tarustosta muodostivat kreikkalaisilta ja etruskeilta lainatut ainekset, joita oli tullut eri teitä ja eri aikoina. Jo pronssikauden lopulta on merkkejä yhteyk</w:t>
      </w:r>
      <w:r w:rsidR="00705E84">
        <w:rPr>
          <w:rFonts w:ascii="Comic Sans MS" w:hAnsi="Comic Sans MS"/>
          <w:sz w:val="28"/>
          <w:lang w:val="fi-FI"/>
        </w:rPr>
        <w:t xml:space="preserve">sistä kreikkalaiseen maailmaan, esimerkiksi </w:t>
      </w:r>
      <w:proofErr w:type="spellStart"/>
      <w:r w:rsidR="00705E84">
        <w:rPr>
          <w:rFonts w:ascii="Comic Sans MS" w:hAnsi="Comic Sans MS"/>
          <w:sz w:val="28"/>
          <w:lang w:val="fi-FI"/>
        </w:rPr>
        <w:t>Euandroksen</w:t>
      </w:r>
      <w:proofErr w:type="spellEnd"/>
      <w:r w:rsidR="00705E84">
        <w:rPr>
          <w:rFonts w:ascii="Comic Sans MS" w:hAnsi="Comic Sans MS"/>
          <w:sz w:val="28"/>
          <w:lang w:val="fi-FI"/>
        </w:rPr>
        <w:t xml:space="preserve"> saapuminen Arkadiasta ja asettuminen </w:t>
      </w:r>
      <w:proofErr w:type="spellStart"/>
      <w:r w:rsidR="00705E84">
        <w:rPr>
          <w:rFonts w:ascii="Comic Sans MS" w:hAnsi="Comic Sans MS"/>
          <w:sz w:val="28"/>
          <w:lang w:val="fi-FI"/>
        </w:rPr>
        <w:t>Palatiuminen</w:t>
      </w:r>
      <w:proofErr w:type="spellEnd"/>
      <w:r w:rsidR="00705E8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705E84">
        <w:rPr>
          <w:rFonts w:ascii="Comic Sans MS" w:hAnsi="Comic Sans MS"/>
          <w:sz w:val="28"/>
          <w:lang w:val="fi-FI"/>
        </w:rPr>
        <w:t>Herakles/Herculeen</w:t>
      </w:r>
      <w:proofErr w:type="spellEnd"/>
      <w:r w:rsidR="00705E84">
        <w:rPr>
          <w:rFonts w:ascii="Comic Sans MS" w:hAnsi="Comic Sans MS"/>
          <w:sz w:val="28"/>
          <w:lang w:val="fi-FI"/>
        </w:rPr>
        <w:t xml:space="preserve"> vierailu ja Argonauttien </w:t>
      </w:r>
      <w:r w:rsidR="005B2CC4">
        <w:rPr>
          <w:rFonts w:ascii="Comic Sans MS" w:hAnsi="Comic Sans MS"/>
          <w:sz w:val="28"/>
          <w:lang w:val="fi-FI"/>
        </w:rPr>
        <w:t xml:space="preserve">retki kuuluvat kaksi sukupolvea Troijan sotaa edeltävään aikaan, kun taas Odysseuksen käynnit rannikolla, </w:t>
      </w:r>
      <w:proofErr w:type="spellStart"/>
      <w:r w:rsidR="005B2CC4">
        <w:rPr>
          <w:rFonts w:ascii="Comic Sans MS" w:hAnsi="Comic Sans MS"/>
          <w:sz w:val="28"/>
          <w:lang w:val="fi-FI"/>
        </w:rPr>
        <w:t>Diomedeen</w:t>
      </w:r>
      <w:proofErr w:type="spellEnd"/>
      <w:r w:rsidR="005B2CC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5B2CC4">
        <w:rPr>
          <w:rFonts w:ascii="Comic Sans MS" w:hAnsi="Comic Sans MS"/>
          <w:sz w:val="28"/>
          <w:lang w:val="fi-FI"/>
        </w:rPr>
        <w:t>Oresteen</w:t>
      </w:r>
      <w:proofErr w:type="spellEnd"/>
      <w:r w:rsidR="005B2CC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5B2CC4">
        <w:rPr>
          <w:rFonts w:ascii="Comic Sans MS" w:hAnsi="Comic Sans MS"/>
          <w:sz w:val="28"/>
          <w:lang w:val="fi-FI"/>
        </w:rPr>
        <w:t>Ifigeneian</w:t>
      </w:r>
      <w:proofErr w:type="spellEnd"/>
      <w:r w:rsidR="005B2CC4">
        <w:rPr>
          <w:rFonts w:ascii="Comic Sans MS" w:hAnsi="Comic Sans MS"/>
          <w:sz w:val="28"/>
          <w:lang w:val="fi-FI"/>
        </w:rPr>
        <w:t xml:space="preserve"> yhteydet </w:t>
      </w:r>
      <w:r w:rsidR="00B63E7C">
        <w:rPr>
          <w:rFonts w:ascii="Comic Sans MS" w:hAnsi="Comic Sans MS"/>
          <w:sz w:val="28"/>
          <w:lang w:val="fi-FI"/>
        </w:rPr>
        <w:t xml:space="preserve">Italiaan ja </w:t>
      </w:r>
      <w:proofErr w:type="spellStart"/>
      <w:r w:rsidR="00B63E7C">
        <w:rPr>
          <w:rFonts w:ascii="Comic Sans MS" w:hAnsi="Comic Sans MS"/>
          <w:sz w:val="28"/>
          <w:lang w:val="fi-FI"/>
        </w:rPr>
        <w:t>Aineias/Aeneaan</w:t>
      </w:r>
      <w:proofErr w:type="spellEnd"/>
      <w:r w:rsidR="00B63E7C">
        <w:rPr>
          <w:rFonts w:ascii="Comic Sans MS" w:hAnsi="Comic Sans MS"/>
          <w:sz w:val="28"/>
          <w:lang w:val="fi-FI"/>
        </w:rPr>
        <w:t xml:space="preserve"> rantautuminen </w:t>
      </w:r>
      <w:proofErr w:type="spellStart"/>
      <w:r w:rsidR="00B63E7C">
        <w:rPr>
          <w:rFonts w:ascii="Comic Sans MS" w:hAnsi="Comic Sans MS"/>
          <w:sz w:val="28"/>
          <w:lang w:val="fi-FI"/>
        </w:rPr>
        <w:t>Laviniumiin</w:t>
      </w:r>
      <w:proofErr w:type="spellEnd"/>
      <w:r w:rsidR="00B63E7C">
        <w:rPr>
          <w:rFonts w:ascii="Comic Sans MS" w:hAnsi="Comic Sans MS"/>
          <w:sz w:val="28"/>
          <w:lang w:val="fi-FI"/>
        </w:rPr>
        <w:t xml:space="preserve"> ajoittuivat Troijan sotaa seuraavaan levottomaan aikaan</w:t>
      </w:r>
      <w:r w:rsidR="00201C89">
        <w:rPr>
          <w:rFonts w:ascii="Comic Sans MS" w:hAnsi="Comic Sans MS"/>
          <w:sz w:val="28"/>
          <w:lang w:val="fi-FI"/>
        </w:rPr>
        <w:t>.</w:t>
      </w:r>
    </w:p>
    <w:p w:rsidR="00201C89" w:rsidRDefault="00201C8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6" name="Kuva 6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89" w:rsidRDefault="00201C89">
      <w:pPr>
        <w:rPr>
          <w:rFonts w:ascii="Comic Sans MS" w:hAnsi="Comic Sans MS"/>
          <w:sz w:val="28"/>
          <w:lang w:val="fi-FI"/>
        </w:rPr>
      </w:pPr>
    </w:p>
    <w:p w:rsidR="00507326" w:rsidRDefault="00F85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Lyhyen katkoksen jälkeen kontaktit alkoivat uudelleen. Varhaisin </w:t>
      </w:r>
      <w:r w:rsidR="00C25B38">
        <w:rPr>
          <w:rFonts w:ascii="Comic Sans MS" w:hAnsi="Comic Sans MS"/>
          <w:sz w:val="28"/>
          <w:lang w:val="fi-FI"/>
        </w:rPr>
        <w:t xml:space="preserve">tällä hetkellä tunnettu uudella kreikkalaisella </w:t>
      </w:r>
      <w:proofErr w:type="spellStart"/>
      <w:r w:rsidR="00C25B38">
        <w:rPr>
          <w:rFonts w:ascii="Comic Sans MS" w:hAnsi="Comic Sans MS"/>
          <w:sz w:val="28"/>
          <w:lang w:val="fi-FI"/>
        </w:rPr>
        <w:t>akkostolla</w:t>
      </w:r>
      <w:proofErr w:type="spellEnd"/>
      <w:r w:rsidR="00C25B38">
        <w:rPr>
          <w:rFonts w:ascii="Comic Sans MS" w:hAnsi="Comic Sans MS"/>
          <w:sz w:val="28"/>
          <w:lang w:val="fi-FI"/>
        </w:rPr>
        <w:t xml:space="preserve"> kirjoitettu (tosin epävarma) </w:t>
      </w:r>
      <w:proofErr w:type="spellStart"/>
      <w:r w:rsidR="00C25B38">
        <w:rPr>
          <w:rFonts w:ascii="Comic Sans MS" w:hAnsi="Comic Sans MS"/>
          <w:sz w:val="28"/>
          <w:lang w:val="fi-FI"/>
        </w:rPr>
        <w:t>piirtkirjoitus</w:t>
      </w:r>
      <w:proofErr w:type="spellEnd"/>
      <w:r w:rsidR="00C25B38">
        <w:rPr>
          <w:rFonts w:ascii="Comic Sans MS" w:hAnsi="Comic Sans MS"/>
          <w:sz w:val="28"/>
          <w:lang w:val="fi-FI"/>
        </w:rPr>
        <w:t xml:space="preserve"> 800-luvulta eKr. on löytynyt </w:t>
      </w:r>
      <w:proofErr w:type="spellStart"/>
      <w:r w:rsidR="00C25B38">
        <w:rPr>
          <w:rFonts w:ascii="Comic Sans MS" w:hAnsi="Comic Sans MS"/>
          <w:sz w:val="28"/>
          <w:lang w:val="fi-FI"/>
        </w:rPr>
        <w:t>Gabiista</w:t>
      </w:r>
      <w:proofErr w:type="spellEnd"/>
      <w:r w:rsidR="00C25B38">
        <w:rPr>
          <w:rFonts w:ascii="Comic Sans MS" w:hAnsi="Comic Sans MS"/>
          <w:sz w:val="28"/>
          <w:lang w:val="fi-FI"/>
        </w:rPr>
        <w:t>, 18 km päästä Rooman itäpuolelta</w:t>
      </w:r>
      <w:r w:rsidR="00507326">
        <w:rPr>
          <w:rFonts w:ascii="Comic Sans MS" w:hAnsi="Comic Sans MS"/>
          <w:sz w:val="28"/>
          <w:lang w:val="fi-FI"/>
        </w:rPr>
        <w:t xml:space="preserve">, ja 700-luvun puoliväliin mennessä kirjoitustaito oli jo levinnyt Välimeren vilkkaimpien kauppareittien varsille. </w:t>
      </w:r>
    </w:p>
    <w:p w:rsidR="00507326" w:rsidRDefault="0050732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9" name="Kuva 9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26" w:rsidRDefault="0050732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Etelä-Italian kreikkalainen </w:t>
      </w:r>
      <w:r w:rsidR="00C90B9C">
        <w:rPr>
          <w:rFonts w:ascii="Comic Sans MS" w:hAnsi="Comic Sans MS"/>
          <w:sz w:val="28"/>
          <w:lang w:val="fi-FI"/>
        </w:rPr>
        <w:t xml:space="preserve">siirtolaisuus aiheutti seuraavan hyvin voimakkaan impulssin, joka vaikutti Roomaan etruskien välityksellä 600-luvulta alkaen ja suoraan varsinkin </w:t>
      </w:r>
      <w:proofErr w:type="spellStart"/>
      <w:r w:rsidR="00C90B9C">
        <w:rPr>
          <w:rFonts w:ascii="Comic Sans MS" w:hAnsi="Comic Sans MS"/>
          <w:sz w:val="28"/>
          <w:lang w:val="fi-FI"/>
        </w:rPr>
        <w:t>Laviniumin</w:t>
      </w:r>
      <w:proofErr w:type="spellEnd"/>
      <w:r w:rsidR="00C90B9C">
        <w:rPr>
          <w:rFonts w:ascii="Comic Sans MS" w:hAnsi="Comic Sans MS"/>
          <w:sz w:val="28"/>
          <w:lang w:val="fi-FI"/>
        </w:rPr>
        <w:t xml:space="preserve"> kautta. </w:t>
      </w:r>
    </w:p>
    <w:p w:rsidR="00C90B9C" w:rsidRDefault="00C90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0" name="Kuva 10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9C" w:rsidRDefault="003F1049">
      <w:pPr>
        <w:rPr>
          <w:rFonts w:ascii="Comic Sans MS" w:hAnsi="Comic Sans MS"/>
          <w:sz w:val="28"/>
          <w:lang w:val="fi-FI"/>
        </w:rPr>
      </w:pPr>
      <w:r w:rsidRPr="00D76771">
        <w:rPr>
          <w:rFonts w:ascii="Comic Sans MS" w:hAnsi="Comic Sans MS"/>
          <w:sz w:val="28"/>
          <w:highlight w:val="yellow"/>
          <w:lang w:val="fi-FI"/>
        </w:rPr>
        <w:t>ENTEET JA HALLINTO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D76771" w:rsidRDefault="00D7677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Roomalaiset </w:t>
      </w:r>
      <w:r w:rsidR="00E2368E">
        <w:rPr>
          <w:rFonts w:ascii="Comic Sans MS" w:hAnsi="Comic Sans MS"/>
          <w:sz w:val="28"/>
          <w:lang w:val="fi-FI"/>
        </w:rPr>
        <w:t xml:space="preserve">panivat paljon painoa erilaisille enteille, ja jumalten tahdon tutkistelua ennakolta pidettiin erittäin tärkeänä. </w:t>
      </w:r>
      <w:proofErr w:type="spellStart"/>
      <w:r w:rsidR="00E2368E" w:rsidRPr="006E5302">
        <w:rPr>
          <w:rFonts w:ascii="Comic Sans MS" w:hAnsi="Comic Sans MS"/>
          <w:sz w:val="28"/>
          <w:highlight w:val="yellow"/>
          <w:lang w:val="fi-FI"/>
        </w:rPr>
        <w:t>Augurit</w:t>
      </w:r>
      <w:proofErr w:type="spellEnd"/>
      <w:r w:rsidR="00E2368E">
        <w:rPr>
          <w:rFonts w:ascii="Comic Sans MS" w:hAnsi="Comic Sans MS"/>
          <w:sz w:val="28"/>
          <w:lang w:val="fi-FI"/>
        </w:rPr>
        <w:t xml:space="preserve"> olivat </w:t>
      </w:r>
      <w:r w:rsidR="006E5302">
        <w:rPr>
          <w:rFonts w:ascii="Comic Sans MS" w:hAnsi="Comic Sans MS"/>
          <w:sz w:val="28"/>
          <w:lang w:val="fi-FI"/>
        </w:rPr>
        <w:t xml:space="preserve">ennustuksen asiantuntijapappeja, joita oli aluksi kolme, yksi kostakin </w:t>
      </w:r>
      <w:r w:rsidR="00196307">
        <w:rPr>
          <w:rFonts w:ascii="Comic Sans MS" w:hAnsi="Comic Sans MS"/>
          <w:sz w:val="28"/>
          <w:lang w:val="fi-FI"/>
        </w:rPr>
        <w:t xml:space="preserve">heimopiiristä, myöhemmin useampia. Lintujen tarkkailun, lisäksi ennustettiin myös uhrieläinten sisäelimistä, varsinkin maksasta. Tässä ennustuksen lajissa asiantuntijoina olivat </w:t>
      </w:r>
      <w:proofErr w:type="spellStart"/>
      <w:r w:rsidR="00196307" w:rsidRPr="00691F12">
        <w:rPr>
          <w:rFonts w:ascii="Comic Sans MS" w:hAnsi="Comic Sans MS"/>
          <w:sz w:val="28"/>
          <w:highlight w:val="yellow"/>
          <w:lang w:val="fi-FI"/>
        </w:rPr>
        <w:t>harus</w:t>
      </w:r>
      <w:r w:rsidR="00691F12" w:rsidRPr="00691F12">
        <w:rPr>
          <w:rFonts w:ascii="Comic Sans MS" w:hAnsi="Comic Sans MS"/>
          <w:sz w:val="28"/>
          <w:highlight w:val="yellow"/>
          <w:lang w:val="fi-FI"/>
        </w:rPr>
        <w:t>peksit</w:t>
      </w:r>
      <w:proofErr w:type="spellEnd"/>
      <w:r w:rsidR="00691F12">
        <w:rPr>
          <w:rFonts w:ascii="Comic Sans MS" w:hAnsi="Comic Sans MS"/>
          <w:sz w:val="28"/>
          <w:lang w:val="fi-FI"/>
        </w:rPr>
        <w:t xml:space="preserve">, jotka olivat tavallisesti etruskeja. Jos enteet olivat vastaisia, aiotusta toimenpiteestä oli luovuttava. </w:t>
      </w:r>
    </w:p>
    <w:p w:rsidR="00691F12" w:rsidRDefault="00691F1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1" name="Kuva 11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12" w:rsidRDefault="007C2F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Perheenisä, </w:t>
      </w:r>
      <w:r w:rsidRPr="007C2FFA">
        <w:rPr>
          <w:rFonts w:ascii="Comic Sans MS" w:hAnsi="Comic Sans MS"/>
          <w:sz w:val="28"/>
          <w:highlight w:val="yellow"/>
          <w:lang w:val="fi-FI"/>
        </w:rPr>
        <w:t xml:space="preserve">pater </w:t>
      </w:r>
      <w:proofErr w:type="spellStart"/>
      <w:r w:rsidRPr="007C2FFA">
        <w:rPr>
          <w:rFonts w:ascii="Comic Sans MS" w:hAnsi="Comic Sans MS"/>
          <w:sz w:val="28"/>
          <w:highlight w:val="yellow"/>
          <w:lang w:val="fi-FI"/>
        </w:rPr>
        <w:t>familias</w:t>
      </w:r>
      <w:proofErr w:type="spellEnd"/>
      <w:r>
        <w:rPr>
          <w:rFonts w:ascii="Comic Sans MS" w:hAnsi="Comic Sans MS"/>
          <w:sz w:val="28"/>
          <w:lang w:val="fi-FI"/>
        </w:rPr>
        <w:t xml:space="preserve">, tutkin enteitä oman perheensä puitteissa, kun taas korkeimmilla virkamiehillä oli </w:t>
      </w:r>
      <w:proofErr w:type="spellStart"/>
      <w:r w:rsidRPr="009E0E4A">
        <w:rPr>
          <w:rFonts w:ascii="Comic Sans MS" w:hAnsi="Comic Sans MS"/>
          <w:sz w:val="28"/>
          <w:highlight w:val="yellow"/>
          <w:lang w:val="fi-FI"/>
        </w:rPr>
        <w:t>auspicium</w:t>
      </w:r>
      <w:r>
        <w:rPr>
          <w:rFonts w:ascii="Comic Sans MS" w:hAnsi="Comic Sans MS"/>
          <w:sz w:val="28"/>
          <w:lang w:val="fi-FI"/>
        </w:rPr>
        <w:t>-oikeus</w:t>
      </w:r>
      <w:proofErr w:type="spellEnd"/>
      <w:r w:rsidR="009E0E4A">
        <w:rPr>
          <w:rFonts w:ascii="Comic Sans MS" w:hAnsi="Comic Sans MS"/>
          <w:sz w:val="28"/>
          <w:lang w:val="fi-FI"/>
        </w:rPr>
        <w:t xml:space="preserve">, lupa tarkkailla </w:t>
      </w:r>
      <w:r w:rsidR="00F24F61">
        <w:rPr>
          <w:rFonts w:ascii="Comic Sans MS" w:hAnsi="Comic Sans MS"/>
          <w:sz w:val="28"/>
          <w:lang w:val="fi-FI"/>
        </w:rPr>
        <w:t xml:space="preserve">koko kansaa koskevia enteitä, yleensä lintujen ilmestymistä näköpiiriin, niiden lentoa ja yleistä </w:t>
      </w:r>
      <w:r w:rsidR="00A66423">
        <w:rPr>
          <w:rFonts w:ascii="Comic Sans MS" w:hAnsi="Comic Sans MS"/>
          <w:sz w:val="28"/>
          <w:lang w:val="fi-FI"/>
        </w:rPr>
        <w:t>käyttäytymistä</w:t>
      </w:r>
      <w:r w:rsidR="00F24F61">
        <w:rPr>
          <w:rFonts w:ascii="Comic Sans MS" w:hAnsi="Comic Sans MS"/>
          <w:sz w:val="28"/>
          <w:lang w:val="fi-FI"/>
        </w:rPr>
        <w:t xml:space="preserve">. Sotatoimet </w:t>
      </w:r>
      <w:r w:rsidR="00A66423">
        <w:rPr>
          <w:rFonts w:ascii="Comic Sans MS" w:hAnsi="Comic Sans MS"/>
          <w:sz w:val="28"/>
          <w:lang w:val="fi-FI"/>
        </w:rPr>
        <w:t xml:space="preserve">ja tärkeät </w:t>
      </w:r>
      <w:r w:rsidR="00A66423">
        <w:rPr>
          <w:rFonts w:ascii="Comic Sans MS" w:hAnsi="Comic Sans MS"/>
          <w:sz w:val="28"/>
          <w:lang w:val="fi-FI"/>
        </w:rPr>
        <w:lastRenderedPageBreak/>
        <w:t xml:space="preserve">valtiolliset tehtävät suoritettiin korkeimman niihin osallistuneen virkamiehen </w:t>
      </w:r>
      <w:proofErr w:type="spellStart"/>
      <w:r w:rsidR="00A66423" w:rsidRPr="00792DE9">
        <w:rPr>
          <w:rFonts w:ascii="Comic Sans MS" w:hAnsi="Comic Sans MS"/>
          <w:sz w:val="28"/>
          <w:highlight w:val="yellow"/>
          <w:lang w:val="fi-FI"/>
        </w:rPr>
        <w:t>auspiciumin</w:t>
      </w:r>
      <w:proofErr w:type="spellEnd"/>
      <w:r w:rsidR="00A66423">
        <w:rPr>
          <w:rFonts w:ascii="Comic Sans MS" w:hAnsi="Comic Sans MS"/>
          <w:sz w:val="28"/>
          <w:lang w:val="fi-FI"/>
        </w:rPr>
        <w:t xml:space="preserve"> nojalla, ja niiden </w:t>
      </w:r>
      <w:r w:rsidR="00792DE9">
        <w:rPr>
          <w:rFonts w:ascii="Comic Sans MS" w:hAnsi="Comic Sans MS"/>
          <w:sz w:val="28"/>
          <w:lang w:val="fi-FI"/>
        </w:rPr>
        <w:t xml:space="preserve">tulos koitui hänen onnekseen tai vahingokseen. </w:t>
      </w:r>
    </w:p>
    <w:p w:rsidR="00792DE9" w:rsidRDefault="00792D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2" name="Kuva 12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E9" w:rsidRDefault="00792D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Sotapäällikkönä ja hallinnollisena johtajana toimi kuningas, jonka sukuyhteisöstä koostunut kansankokous, </w:t>
      </w:r>
      <w:proofErr w:type="spellStart"/>
      <w:r w:rsidRPr="005D64CC">
        <w:rPr>
          <w:rFonts w:ascii="Comic Sans MS" w:hAnsi="Comic Sans MS"/>
          <w:sz w:val="28"/>
          <w:highlight w:val="yellow"/>
          <w:lang w:val="fi-FI"/>
        </w:rPr>
        <w:t>Comitia</w:t>
      </w:r>
      <w:proofErr w:type="spellEnd"/>
      <w:r w:rsidRPr="005D64CC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5D64CC" w:rsidRPr="005D64CC">
        <w:rPr>
          <w:rFonts w:ascii="Comic Sans MS" w:hAnsi="Comic Sans MS"/>
          <w:sz w:val="28"/>
          <w:highlight w:val="yellow"/>
          <w:lang w:val="fi-FI"/>
        </w:rPr>
        <w:t>curiata</w:t>
      </w:r>
      <w:proofErr w:type="spellEnd"/>
      <w:r w:rsidR="005D64CC">
        <w:rPr>
          <w:rFonts w:ascii="Comic Sans MS" w:hAnsi="Comic Sans MS"/>
          <w:sz w:val="28"/>
          <w:lang w:val="fi-FI"/>
        </w:rPr>
        <w:t>, valitsi. Monet tradition mainitsemista seitsemästä kuninkaasta ovat tarunomaisia, mutta muu</w:t>
      </w:r>
      <w:r w:rsidR="00416DD0">
        <w:rPr>
          <w:rFonts w:ascii="Comic Sans MS" w:hAnsi="Comic Sans MS"/>
          <w:sz w:val="28"/>
          <w:lang w:val="fi-FI"/>
        </w:rPr>
        <w:t xml:space="preserve">tamiin liittyy myös historiallisesti todennettavia aineksia. Kuninkaiden traditionaaliset hallitusajat ovat liian pitkiä ollakseen sellaisenaan </w:t>
      </w:r>
      <w:r w:rsidR="009E6FF2">
        <w:rPr>
          <w:rFonts w:ascii="Comic Sans MS" w:hAnsi="Comic Sans MS"/>
          <w:sz w:val="28"/>
          <w:lang w:val="fi-FI"/>
        </w:rPr>
        <w:t>totuudenmukaisia. Hallituskaudet vastaavat pikemminkin tiettyjä kulttuurikausia, joille on annettu kauden merkittävimmän hallitsijan nimi. Alkuperäisten sukuyhteis</w:t>
      </w:r>
      <w:r w:rsidR="00470F10">
        <w:rPr>
          <w:rFonts w:ascii="Comic Sans MS" w:hAnsi="Comic Sans MS"/>
          <w:sz w:val="28"/>
          <w:lang w:val="fi-FI"/>
        </w:rPr>
        <w:t xml:space="preserve">öjen vanhimmista muodostui </w:t>
      </w:r>
      <w:proofErr w:type="gramStart"/>
      <w:r w:rsidR="00470F10">
        <w:rPr>
          <w:rFonts w:ascii="Comic Sans MS" w:hAnsi="Comic Sans MS"/>
          <w:sz w:val="28"/>
          <w:lang w:val="fi-FI"/>
        </w:rPr>
        <w:t xml:space="preserve">ensimmäisten  </w:t>
      </w:r>
      <w:r w:rsidR="00470F10" w:rsidRPr="00470F10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470F10" w:rsidRPr="00470F10">
        <w:rPr>
          <w:rFonts w:ascii="Comic Sans MS" w:hAnsi="Comic Sans MS"/>
          <w:sz w:val="28"/>
          <w:highlight w:val="yellow"/>
          <w:lang w:val="fi-FI"/>
        </w:rPr>
        <w:t>&gt; senaatti &gt;&gt;</w:t>
      </w:r>
      <w:r w:rsidR="00470F10">
        <w:rPr>
          <w:rFonts w:ascii="Comic Sans MS" w:hAnsi="Comic Sans MS"/>
          <w:sz w:val="28"/>
          <w:lang w:val="fi-FI"/>
        </w:rPr>
        <w:t xml:space="preserve"> vanhempainneuvosto, jolla tosin oli vain neuvoa-antavia oikeuksia. </w:t>
      </w:r>
    </w:p>
    <w:p w:rsidR="00470F10" w:rsidRDefault="00470F1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3" name="Kuva 13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10" w:rsidRDefault="00F11AE2">
      <w:pPr>
        <w:rPr>
          <w:rFonts w:ascii="Comic Sans MS" w:hAnsi="Comic Sans MS"/>
          <w:sz w:val="28"/>
          <w:lang w:val="fi-FI"/>
        </w:rPr>
      </w:pPr>
      <w:r w:rsidRPr="00F11AE2">
        <w:rPr>
          <w:rFonts w:ascii="Comic Sans MS" w:hAnsi="Comic Sans MS"/>
          <w:sz w:val="28"/>
          <w:highlight w:val="yellow"/>
          <w:lang w:val="fi-FI"/>
        </w:rPr>
        <w:t>KIRJALLISET JA SUULLISET LÄHTEET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F11AE2" w:rsidRDefault="00F11A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Roomalaisilla ei vielä </w:t>
      </w:r>
      <w:r w:rsidR="009312E1">
        <w:rPr>
          <w:rFonts w:ascii="Comic Sans MS" w:hAnsi="Comic Sans MS"/>
          <w:sz w:val="28"/>
          <w:lang w:val="fi-FI"/>
        </w:rPr>
        <w:t xml:space="preserve">pitkiin aikoihin ollut </w:t>
      </w:r>
      <w:proofErr w:type="gramStart"/>
      <w:r w:rsidR="009312E1">
        <w:rPr>
          <w:rFonts w:ascii="Comic Sans MS" w:hAnsi="Comic Sans MS"/>
          <w:sz w:val="28"/>
          <w:lang w:val="fi-FI"/>
        </w:rPr>
        <w:t>varsinaisia kirjallisuutta</w:t>
      </w:r>
      <w:proofErr w:type="gramEnd"/>
      <w:r w:rsidR="009312E1">
        <w:rPr>
          <w:rFonts w:ascii="Comic Sans MS" w:hAnsi="Comic Sans MS"/>
          <w:sz w:val="28"/>
          <w:lang w:val="fi-FI"/>
        </w:rPr>
        <w:t xml:space="preserve">, vaan ajan ainoat kirjalliset dokumentit olivat piirtokirjoitukset, </w:t>
      </w:r>
      <w:proofErr w:type="spellStart"/>
      <w:r w:rsidR="009312E1">
        <w:rPr>
          <w:rFonts w:ascii="Comic Sans MS" w:hAnsi="Comic Sans MS"/>
          <w:sz w:val="28"/>
          <w:lang w:val="fi-FI"/>
        </w:rPr>
        <w:t>ponti</w:t>
      </w:r>
      <w:r w:rsidR="00661FE4">
        <w:rPr>
          <w:rFonts w:ascii="Comic Sans MS" w:hAnsi="Comic Sans MS"/>
          <w:sz w:val="28"/>
          <w:lang w:val="fi-FI"/>
        </w:rPr>
        <w:t>feksien</w:t>
      </w:r>
      <w:proofErr w:type="spellEnd"/>
      <w:r w:rsidR="00661FE4">
        <w:rPr>
          <w:rFonts w:ascii="Comic Sans MS" w:hAnsi="Comic Sans MS"/>
          <w:sz w:val="28"/>
          <w:lang w:val="fi-FI"/>
        </w:rPr>
        <w:t xml:space="preserve">  vuotuiset muistiinpanot (annaalit) ja muutamien perheiden ylläpitämät  sukuarkistot. Koska lukutaito oli harvinainen</w:t>
      </w:r>
      <w:r w:rsidR="00A11E27">
        <w:rPr>
          <w:rFonts w:ascii="Comic Sans MS" w:hAnsi="Comic Sans MS"/>
          <w:sz w:val="28"/>
          <w:lang w:val="fi-FI"/>
        </w:rPr>
        <w:t>, ja monet dokumenteista olivat vain tiettyjen virkamiesten ja pappien käytettävissä</w:t>
      </w:r>
      <w:r w:rsidR="00A11E27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A11E27">
        <w:rPr>
          <w:rFonts w:ascii="Comic Sans MS" w:hAnsi="Comic Sans MS"/>
          <w:sz w:val="28"/>
          <w:lang w:val="fi-FI"/>
        </w:rPr>
        <w:t xml:space="preserve">, eivät </w:t>
      </w:r>
      <w:r w:rsidR="00264C86">
        <w:rPr>
          <w:rFonts w:ascii="Comic Sans MS" w:hAnsi="Comic Sans MS"/>
          <w:sz w:val="28"/>
          <w:lang w:val="fi-FI"/>
        </w:rPr>
        <w:t xml:space="preserve">myytit eivätkä muutkaan tiedot levinneet sanottavasti kirjallisen dokumenttien välityksellä. </w:t>
      </w:r>
      <w:proofErr w:type="gramStart"/>
      <w:r w:rsidR="00264C86">
        <w:rPr>
          <w:rFonts w:ascii="Comic Sans MS" w:hAnsi="Comic Sans MS"/>
          <w:sz w:val="28"/>
          <w:lang w:val="fi-FI"/>
        </w:rPr>
        <w:t>Roomalainen  &gt;</w:t>
      </w:r>
      <w:proofErr w:type="gramEnd"/>
      <w:r w:rsidR="00264C86">
        <w:rPr>
          <w:rFonts w:ascii="Comic Sans MS" w:hAnsi="Comic Sans MS"/>
          <w:sz w:val="28"/>
          <w:lang w:val="fi-FI"/>
        </w:rPr>
        <w:t xml:space="preserve">&gt; virallinen traditio &gt;&gt;, joka lienee </w:t>
      </w:r>
      <w:r w:rsidR="00095D06">
        <w:rPr>
          <w:rFonts w:ascii="Comic Sans MS" w:hAnsi="Comic Sans MS"/>
          <w:sz w:val="28"/>
          <w:lang w:val="fi-FI"/>
        </w:rPr>
        <w:t xml:space="preserve">perustunut historioitsija Claudius </w:t>
      </w:r>
      <w:proofErr w:type="spellStart"/>
      <w:r w:rsidR="00095D06">
        <w:rPr>
          <w:rFonts w:ascii="Comic Sans MS" w:hAnsi="Comic Sans MS"/>
          <w:sz w:val="28"/>
          <w:lang w:val="fi-FI"/>
        </w:rPr>
        <w:t>Quadrigariukseen</w:t>
      </w:r>
      <w:proofErr w:type="spellEnd"/>
      <w:r w:rsidR="00095D06">
        <w:rPr>
          <w:rFonts w:ascii="Comic Sans MS" w:hAnsi="Comic Sans MS"/>
          <w:sz w:val="28"/>
          <w:lang w:val="fi-FI"/>
        </w:rPr>
        <w:t xml:space="preserve">, väitti että vanhoja </w:t>
      </w:r>
      <w:r w:rsidR="00FA4888">
        <w:rPr>
          <w:rFonts w:ascii="Comic Sans MS" w:hAnsi="Comic Sans MS"/>
          <w:sz w:val="28"/>
          <w:lang w:val="fi-FI"/>
        </w:rPr>
        <w:t xml:space="preserve">virallisia dokumentteja oli ollut olemassa mutta ne olivat </w:t>
      </w:r>
      <w:r w:rsidR="00FA4888">
        <w:rPr>
          <w:rFonts w:ascii="Comic Sans MS" w:hAnsi="Comic Sans MS"/>
          <w:sz w:val="28"/>
          <w:lang w:val="fi-FI"/>
        </w:rPr>
        <w:lastRenderedPageBreak/>
        <w:t xml:space="preserve">tuhoutuneet gallialaishyökkäyksen aikana vuoden </w:t>
      </w:r>
      <w:r w:rsidR="00C46437">
        <w:rPr>
          <w:rFonts w:ascii="Comic Sans MS" w:hAnsi="Comic Sans MS"/>
          <w:sz w:val="28"/>
          <w:lang w:val="fi-FI"/>
        </w:rPr>
        <w:t xml:space="preserve">387 eKr. tienoilla. Kuitenkin oikea totuus lienee, ettei kirjallisia dokumentteja ennen tuota ajankohtaa liiemmälti </w:t>
      </w:r>
      <w:r w:rsidR="008A5779">
        <w:rPr>
          <w:rFonts w:ascii="Comic Sans MS" w:hAnsi="Comic Sans MS"/>
          <w:sz w:val="28"/>
          <w:lang w:val="fi-FI"/>
        </w:rPr>
        <w:t xml:space="preserve">ollut olemassakaan. </w:t>
      </w:r>
    </w:p>
    <w:p w:rsidR="008A5779" w:rsidRDefault="008A577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4" name="Kuva 14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79" w:rsidRDefault="008A577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Meillä on joitakin harvoja puolueettomienkin </w:t>
      </w:r>
      <w:r w:rsidR="00854EB5">
        <w:rPr>
          <w:rFonts w:ascii="Comic Sans MS" w:hAnsi="Comic Sans MS"/>
          <w:sz w:val="28"/>
          <w:lang w:val="fi-FI"/>
        </w:rPr>
        <w:t xml:space="preserve">lähteiden vahvistamia tietoja 400-luvun eKr. tapahtumista, kuten säännöstelytunnelin rakentamisesta </w:t>
      </w:r>
      <w:proofErr w:type="spellStart"/>
      <w:r w:rsidR="00854EB5">
        <w:rPr>
          <w:rFonts w:ascii="Comic Sans MS" w:hAnsi="Comic Sans MS"/>
          <w:sz w:val="28"/>
          <w:lang w:val="fi-FI"/>
        </w:rPr>
        <w:t>Albano</w:t>
      </w:r>
      <w:r w:rsidR="00D8039D">
        <w:rPr>
          <w:rFonts w:ascii="Comic Sans MS" w:hAnsi="Comic Sans MS"/>
          <w:sz w:val="28"/>
          <w:lang w:val="fi-FI"/>
        </w:rPr>
        <w:t>järvestä</w:t>
      </w:r>
      <w:proofErr w:type="spellEnd"/>
      <w:r w:rsidR="00D8039D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D8039D">
        <w:rPr>
          <w:rFonts w:ascii="Comic Sans MS" w:hAnsi="Comic Sans MS"/>
          <w:sz w:val="28"/>
          <w:lang w:val="fi-FI"/>
        </w:rPr>
        <w:t xml:space="preserve"> Tiberiin</w:t>
      </w:r>
      <w:r w:rsidR="007A0194">
        <w:rPr>
          <w:rFonts w:ascii="Comic Sans MS" w:hAnsi="Comic Sans MS"/>
          <w:sz w:val="28"/>
          <w:lang w:val="fi-FI"/>
        </w:rPr>
        <w:t>, sopimuksista ulkovaltojen ja naapurikansojen kanssa sekä XII taulun laeista, mutta tiedot niihin liittyvistä yksityiskohdista</w:t>
      </w:r>
      <w:r w:rsidR="00472E19">
        <w:rPr>
          <w:rFonts w:ascii="Comic Sans MS" w:hAnsi="Comic Sans MS"/>
          <w:sz w:val="28"/>
          <w:lang w:val="fi-FI"/>
        </w:rPr>
        <w:t xml:space="preserve"> ja useimmista </w:t>
      </w:r>
      <w:proofErr w:type="gramStart"/>
      <w:r w:rsidR="00472E19">
        <w:rPr>
          <w:rFonts w:ascii="Comic Sans MS" w:hAnsi="Comic Sans MS"/>
          <w:sz w:val="28"/>
          <w:lang w:val="fi-FI"/>
        </w:rPr>
        <w:t>muistakin  runsaan</w:t>
      </w:r>
      <w:proofErr w:type="gramEnd"/>
      <w:r w:rsidR="00472E19">
        <w:rPr>
          <w:rFonts w:ascii="Comic Sans MS" w:hAnsi="Comic Sans MS"/>
          <w:sz w:val="28"/>
          <w:lang w:val="fi-FI"/>
        </w:rPr>
        <w:t xml:space="preserve"> vuosisadan tapahtumista ovat myöhempinä aikoina </w:t>
      </w:r>
      <w:r w:rsidR="00D67CE3">
        <w:rPr>
          <w:rFonts w:ascii="Comic Sans MS" w:hAnsi="Comic Sans MS"/>
          <w:sz w:val="28"/>
          <w:lang w:val="fi-FI"/>
        </w:rPr>
        <w:t xml:space="preserve">sepitettyjä tai ainakin huomattavasti kaunisteluja. Tämä koskee niinkin keskeisiä dokumentteja kuin </w:t>
      </w:r>
      <w:proofErr w:type="spellStart"/>
      <w:r w:rsidR="00D67CE3">
        <w:rPr>
          <w:rFonts w:ascii="Comic Sans MS" w:hAnsi="Comic Sans MS"/>
          <w:sz w:val="28"/>
          <w:lang w:val="fi-FI"/>
        </w:rPr>
        <w:t>epo</w:t>
      </w:r>
      <w:r w:rsidR="001C4A55">
        <w:rPr>
          <w:rFonts w:ascii="Comic Sans MS" w:hAnsi="Comic Sans MS"/>
          <w:sz w:val="28"/>
          <w:lang w:val="fi-FI"/>
        </w:rPr>
        <w:t>nyymisten</w:t>
      </w:r>
      <w:proofErr w:type="spellEnd"/>
      <w:r w:rsidR="001C4A55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1C4A55">
        <w:rPr>
          <w:rFonts w:ascii="Comic Sans MS" w:hAnsi="Comic Sans MS"/>
          <w:sz w:val="28"/>
          <w:lang w:val="fi-FI"/>
        </w:rPr>
        <w:t xml:space="preserve"> </w:t>
      </w:r>
      <w:r w:rsidR="00D67CE3">
        <w:rPr>
          <w:rFonts w:ascii="Comic Sans MS" w:hAnsi="Comic Sans MS"/>
          <w:sz w:val="28"/>
          <w:lang w:val="fi-FI"/>
        </w:rPr>
        <w:t xml:space="preserve"> virkamiesten </w:t>
      </w:r>
      <w:r w:rsidR="001C4A55">
        <w:rPr>
          <w:rFonts w:ascii="Comic Sans MS" w:hAnsi="Comic Sans MS"/>
          <w:sz w:val="28"/>
          <w:lang w:val="fi-FI"/>
        </w:rPr>
        <w:t xml:space="preserve">listoja. </w:t>
      </w:r>
    </w:p>
    <w:p w:rsidR="001C4A55" w:rsidRDefault="001C4A5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5" name="Kuva 15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79" w:rsidRDefault="00D138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Kirjallisuutta varhaisempana ja tärkeämpänä välityskanavana toimivat </w:t>
      </w:r>
      <w:r w:rsidR="0065611A">
        <w:rPr>
          <w:rFonts w:ascii="Comic Sans MS" w:hAnsi="Comic Sans MS"/>
          <w:sz w:val="28"/>
          <w:lang w:val="fi-FI"/>
        </w:rPr>
        <w:t xml:space="preserve">näytännöt, joita esitettiin varsinkin kreikkalaisen kulttuurin vaikutuksen alaisilla. Italian alueilla ja joita Roomassakin liittyi useimpiin </w:t>
      </w:r>
      <w:r w:rsidR="00D76549">
        <w:rPr>
          <w:rFonts w:ascii="Comic Sans MS" w:hAnsi="Comic Sans MS"/>
          <w:sz w:val="28"/>
          <w:lang w:val="fi-FI"/>
        </w:rPr>
        <w:t xml:space="preserve">uskonnollisiin juhliin. Näistä suosituimpiin kuuluivat plebeijien suosimat </w:t>
      </w:r>
      <w:proofErr w:type="spellStart"/>
      <w:r w:rsidR="00D76549">
        <w:rPr>
          <w:rFonts w:ascii="Comic Sans MS" w:hAnsi="Comic Sans MS"/>
          <w:sz w:val="28"/>
          <w:lang w:val="fi-FI"/>
        </w:rPr>
        <w:t>Cereksen</w:t>
      </w:r>
      <w:proofErr w:type="spellEnd"/>
      <w:r w:rsidR="00D76549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D76549">
        <w:rPr>
          <w:rFonts w:ascii="Comic Sans MS" w:hAnsi="Comic Sans MS"/>
          <w:sz w:val="28"/>
          <w:lang w:val="fi-FI"/>
        </w:rPr>
        <w:t>Liberin</w:t>
      </w:r>
      <w:proofErr w:type="spellEnd"/>
      <w:r w:rsidR="00D76549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D76549">
        <w:rPr>
          <w:rFonts w:ascii="Comic Sans MS" w:hAnsi="Comic Sans MS"/>
          <w:sz w:val="28"/>
          <w:lang w:val="fi-FI"/>
        </w:rPr>
        <w:t>Liberan</w:t>
      </w:r>
      <w:proofErr w:type="spellEnd"/>
      <w:r w:rsidR="00D76549">
        <w:rPr>
          <w:rFonts w:ascii="Comic Sans MS" w:hAnsi="Comic Sans MS"/>
          <w:sz w:val="28"/>
          <w:lang w:val="fi-FI"/>
        </w:rPr>
        <w:t xml:space="preserve"> kunniaksi vietetyt riehakkaat menot</w:t>
      </w:r>
      <w:r w:rsidR="00B061B2">
        <w:rPr>
          <w:rFonts w:ascii="Comic Sans MS" w:hAnsi="Comic Sans MS"/>
          <w:sz w:val="28"/>
          <w:lang w:val="fi-FI"/>
        </w:rPr>
        <w:t xml:space="preserve">. Mytologiset aiheet olivat niissä tavallisia, ja tavallisesti pyrittiin esittämään uusi versio vanhasta tunnetusta myytistä. Tästä johtuen kaikista myyteistä oli lukuisia versioita. </w:t>
      </w:r>
      <w:r w:rsidR="00DD7DEC">
        <w:rPr>
          <w:rFonts w:ascii="Comic Sans MS" w:hAnsi="Comic Sans MS"/>
          <w:sz w:val="28"/>
          <w:lang w:val="fi-FI"/>
        </w:rPr>
        <w:t xml:space="preserve"> Viranomaisten oli miltei mahdotonta valvoa </w:t>
      </w:r>
      <w:proofErr w:type="gramStart"/>
      <w:r w:rsidR="00DD7DEC">
        <w:rPr>
          <w:rFonts w:ascii="Comic Sans MS" w:hAnsi="Comic Sans MS"/>
          <w:sz w:val="28"/>
          <w:lang w:val="fi-FI"/>
        </w:rPr>
        <w:t>tarkoin  näytäntöjen</w:t>
      </w:r>
      <w:proofErr w:type="gramEnd"/>
      <w:r w:rsidR="00DD7DEC">
        <w:rPr>
          <w:rFonts w:ascii="Comic Sans MS" w:hAnsi="Comic Sans MS"/>
          <w:sz w:val="28"/>
          <w:lang w:val="fi-FI"/>
        </w:rPr>
        <w:t xml:space="preserve"> välittämää sanomaa, ja Rooman senaatti s</w:t>
      </w:r>
      <w:r w:rsidR="00AC0520">
        <w:rPr>
          <w:rFonts w:ascii="Comic Sans MS" w:hAnsi="Comic Sans MS"/>
          <w:sz w:val="28"/>
          <w:lang w:val="fi-FI"/>
        </w:rPr>
        <w:t xml:space="preserve">uhtautuikin aina näytäntöihin varsin varauksellisesti, paljon kielteisemmin kuin gladiaattorinäytäntöihin. </w:t>
      </w:r>
    </w:p>
    <w:p w:rsidR="00857FEC" w:rsidRDefault="00857FE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6" name="Kuva 16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34" w:rsidRDefault="000957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Kreikkalais</w:t>
      </w:r>
      <w:r w:rsidR="00EF06F8">
        <w:rPr>
          <w:rFonts w:ascii="Comic Sans MS" w:hAnsi="Comic Sans MS"/>
          <w:sz w:val="28"/>
          <w:lang w:val="fi-FI"/>
        </w:rPr>
        <w:t>en mytologian näytäntöjen välityksellä levinnyttä vaikutusta on viime aikoina tutkittu 300 -200 eKr. piirroksin koriste</w:t>
      </w:r>
      <w:r w:rsidR="00C3763F">
        <w:rPr>
          <w:rFonts w:ascii="Comic Sans MS" w:hAnsi="Comic Sans MS"/>
          <w:sz w:val="28"/>
          <w:lang w:val="fi-FI"/>
        </w:rPr>
        <w:t xml:space="preserve">ltujen pronssirasioiden </w:t>
      </w:r>
      <w:proofErr w:type="gramStart"/>
      <w:r w:rsidR="00C3763F">
        <w:rPr>
          <w:rFonts w:ascii="Comic Sans MS" w:hAnsi="Comic Sans MS"/>
          <w:sz w:val="28"/>
          <w:lang w:val="fi-FI"/>
        </w:rPr>
        <w:t>ja  -peilien</w:t>
      </w:r>
      <w:proofErr w:type="gramEnd"/>
      <w:r w:rsidR="00C3763F">
        <w:rPr>
          <w:rFonts w:ascii="Comic Sans MS" w:hAnsi="Comic Sans MS"/>
          <w:sz w:val="28"/>
          <w:lang w:val="fi-FI"/>
        </w:rPr>
        <w:t xml:space="preserve"> avulla. Näistä tunnetuin on </w:t>
      </w:r>
      <w:proofErr w:type="spellStart"/>
      <w:r w:rsidR="00C3763F">
        <w:rPr>
          <w:rFonts w:ascii="Comic Sans MS" w:hAnsi="Comic Sans MS"/>
          <w:sz w:val="28"/>
          <w:lang w:val="fi-FI"/>
        </w:rPr>
        <w:t>Praenestesta</w:t>
      </w:r>
      <w:proofErr w:type="spellEnd"/>
      <w:r w:rsidR="00C3763F">
        <w:rPr>
          <w:rFonts w:ascii="Comic Sans MS" w:hAnsi="Comic Sans MS"/>
          <w:sz w:val="28"/>
          <w:lang w:val="fi-FI"/>
        </w:rPr>
        <w:t xml:space="preserve"> löydetty </w:t>
      </w:r>
      <w:proofErr w:type="spellStart"/>
      <w:r w:rsidR="00C3763F" w:rsidRPr="00AB0DC9">
        <w:rPr>
          <w:rFonts w:ascii="Comic Sans MS" w:hAnsi="Comic Sans MS"/>
          <w:b/>
          <w:sz w:val="28"/>
          <w:highlight w:val="yellow"/>
          <w:lang w:val="fi-FI"/>
        </w:rPr>
        <w:t>Cista</w:t>
      </w:r>
      <w:proofErr w:type="spellEnd"/>
      <w:r w:rsidR="00C3763F" w:rsidRPr="00AB0DC9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C3763F" w:rsidRPr="00AB0DC9">
        <w:rPr>
          <w:rFonts w:ascii="Comic Sans MS" w:hAnsi="Comic Sans MS"/>
          <w:b/>
          <w:sz w:val="28"/>
          <w:highlight w:val="yellow"/>
          <w:lang w:val="fi-FI"/>
        </w:rPr>
        <w:t>Ficoroni</w:t>
      </w:r>
      <w:proofErr w:type="spellEnd"/>
      <w:r w:rsidR="00C3763F">
        <w:rPr>
          <w:rFonts w:ascii="Comic Sans MS" w:hAnsi="Comic Sans MS"/>
          <w:sz w:val="28"/>
          <w:lang w:val="fi-FI"/>
        </w:rPr>
        <w:t xml:space="preserve">, joka on erityisen </w:t>
      </w:r>
      <w:r w:rsidR="00AB0DC9">
        <w:rPr>
          <w:rFonts w:ascii="Comic Sans MS" w:hAnsi="Comic Sans MS"/>
          <w:sz w:val="28"/>
          <w:lang w:val="fi-FI"/>
        </w:rPr>
        <w:t xml:space="preserve">merkittävä koska sen tekijä ja tekopaikka ovat tiedossa. Sen on tehty </w:t>
      </w:r>
      <w:proofErr w:type="spellStart"/>
      <w:r w:rsidR="00AB0DC9">
        <w:rPr>
          <w:rFonts w:ascii="Comic Sans MS" w:hAnsi="Comic Sans MS"/>
          <w:sz w:val="28"/>
          <w:lang w:val="fi-FI"/>
        </w:rPr>
        <w:t>Novios</w:t>
      </w:r>
      <w:proofErr w:type="spellEnd"/>
      <w:r w:rsidR="00AB0DC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B0DC9">
        <w:rPr>
          <w:rFonts w:ascii="Comic Sans MS" w:hAnsi="Comic Sans MS"/>
          <w:sz w:val="28"/>
          <w:lang w:val="fi-FI"/>
        </w:rPr>
        <w:t>Plautios</w:t>
      </w:r>
      <w:r w:rsidR="00086D5F">
        <w:rPr>
          <w:rFonts w:ascii="Comic Sans MS" w:hAnsi="Comic Sans MS"/>
          <w:sz w:val="28"/>
          <w:lang w:val="fi-FI"/>
        </w:rPr>
        <w:t>-niminen</w:t>
      </w:r>
      <w:proofErr w:type="spellEnd"/>
      <w:r w:rsidR="00086D5F">
        <w:rPr>
          <w:rFonts w:ascii="Comic Sans MS" w:hAnsi="Comic Sans MS"/>
          <w:sz w:val="28"/>
          <w:lang w:val="fi-FI"/>
        </w:rPr>
        <w:t xml:space="preserve"> mestari Roomassa noin 340 eKr. Rasian piirroksissa </w:t>
      </w:r>
      <w:r w:rsidR="00C8795D">
        <w:rPr>
          <w:rFonts w:ascii="Comic Sans MS" w:hAnsi="Comic Sans MS"/>
          <w:sz w:val="28"/>
          <w:lang w:val="fi-FI"/>
        </w:rPr>
        <w:t xml:space="preserve">on kuvattu kohtaus Argonauttien retkestä, nimittäin vedenhakumatka kuningas </w:t>
      </w:r>
      <w:proofErr w:type="spellStart"/>
      <w:r w:rsidR="00C8795D">
        <w:rPr>
          <w:rFonts w:ascii="Comic Sans MS" w:hAnsi="Comic Sans MS"/>
          <w:sz w:val="28"/>
          <w:lang w:val="fi-FI"/>
        </w:rPr>
        <w:t>Amykoksen</w:t>
      </w:r>
      <w:proofErr w:type="spellEnd"/>
      <w:r w:rsidR="00C8795D">
        <w:rPr>
          <w:rFonts w:ascii="Comic Sans MS" w:hAnsi="Comic Sans MS"/>
          <w:sz w:val="28"/>
          <w:lang w:val="fi-FI"/>
        </w:rPr>
        <w:t xml:space="preserve"> maasta ja kuninkaan ja </w:t>
      </w:r>
      <w:proofErr w:type="spellStart"/>
      <w:r w:rsidR="003905AD">
        <w:rPr>
          <w:rFonts w:ascii="Comic Sans MS" w:hAnsi="Comic Sans MS"/>
          <w:sz w:val="28"/>
          <w:lang w:val="fi-FI"/>
        </w:rPr>
        <w:t>Polydeukes/Polluxin</w:t>
      </w:r>
      <w:proofErr w:type="spellEnd"/>
      <w:r w:rsidR="003905AD">
        <w:rPr>
          <w:rFonts w:ascii="Comic Sans MS" w:hAnsi="Comic Sans MS"/>
          <w:sz w:val="28"/>
          <w:lang w:val="fi-FI"/>
        </w:rPr>
        <w:t xml:space="preserve"> välisen nyrkkeilyottelun seuraukset. </w:t>
      </w:r>
    </w:p>
    <w:p w:rsidR="003905AD" w:rsidRDefault="003905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7" name="Kuva 17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AD" w:rsidRDefault="002C674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Samanlaisia pronssirasioita ja vastaavia mytologisia aiheita sisältäneitä pronssipeilejä on eri </w:t>
      </w:r>
      <w:proofErr w:type="gramStart"/>
      <w:r>
        <w:rPr>
          <w:rFonts w:ascii="Comic Sans MS" w:hAnsi="Comic Sans MS"/>
          <w:sz w:val="28"/>
          <w:lang w:val="fi-FI"/>
        </w:rPr>
        <w:t>museoista  löytynyt</w:t>
      </w:r>
      <w:proofErr w:type="gramEnd"/>
      <w:r>
        <w:rPr>
          <w:rFonts w:ascii="Comic Sans MS" w:hAnsi="Comic Sans MS"/>
          <w:sz w:val="28"/>
          <w:lang w:val="fi-FI"/>
        </w:rPr>
        <w:t xml:space="preserve"> lähes sata kappaletta. Monissa on </w:t>
      </w:r>
      <w:r w:rsidR="008570BF">
        <w:rPr>
          <w:rFonts w:ascii="Comic Sans MS" w:hAnsi="Comic Sans MS"/>
          <w:sz w:val="28"/>
          <w:lang w:val="fi-FI"/>
        </w:rPr>
        <w:t xml:space="preserve">selventäviä henkilönimiä, jotka on kirjoitettu joko etruskilaisin tai roomalaisin kirjaimin. </w:t>
      </w:r>
    </w:p>
    <w:p w:rsidR="008570BF" w:rsidRDefault="008570B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39" w:rsidRDefault="001D3439">
      <w:pPr>
        <w:rPr>
          <w:rFonts w:ascii="Comic Sans MS" w:hAnsi="Comic Sans MS"/>
          <w:sz w:val="28"/>
          <w:lang w:val="fi-FI"/>
        </w:rPr>
      </w:pPr>
      <w:r w:rsidRPr="001D3439">
        <w:rPr>
          <w:rFonts w:ascii="Comic Sans MS" w:hAnsi="Comic Sans MS"/>
          <w:sz w:val="28"/>
          <w:highlight w:val="green"/>
          <w:lang w:val="fi-FI"/>
        </w:rPr>
        <w:t>VANHIMMAT MYYTIT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1D3439" w:rsidRPr="001D3439" w:rsidRDefault="001D3439">
      <w:pPr>
        <w:rPr>
          <w:rFonts w:ascii="Comic Sans MS" w:hAnsi="Comic Sans MS"/>
          <w:b/>
          <w:sz w:val="28"/>
          <w:lang w:val="fi-FI"/>
        </w:rPr>
      </w:pPr>
      <w:proofErr w:type="spellStart"/>
      <w:r w:rsidRPr="001D3439">
        <w:rPr>
          <w:rFonts w:ascii="Comic Sans MS" w:hAnsi="Comic Sans MS"/>
          <w:b/>
          <w:sz w:val="28"/>
          <w:lang w:val="fi-FI"/>
        </w:rPr>
        <w:t>Euandros</w:t>
      </w:r>
      <w:proofErr w:type="spellEnd"/>
      <w:r w:rsidRPr="001D3439">
        <w:rPr>
          <w:rFonts w:ascii="Comic Sans MS" w:hAnsi="Comic Sans MS"/>
          <w:b/>
          <w:sz w:val="28"/>
          <w:lang w:val="fi-FI"/>
        </w:rPr>
        <w:t xml:space="preserve"> ja </w:t>
      </w:r>
      <w:proofErr w:type="spellStart"/>
      <w:r w:rsidRPr="001D3439">
        <w:rPr>
          <w:rFonts w:ascii="Comic Sans MS" w:hAnsi="Comic Sans MS"/>
          <w:b/>
          <w:sz w:val="28"/>
          <w:lang w:val="fi-FI"/>
        </w:rPr>
        <w:t>Hercules</w:t>
      </w:r>
      <w:proofErr w:type="spellEnd"/>
      <w:r w:rsidRPr="001D3439">
        <w:rPr>
          <w:rFonts w:ascii="Comic Sans MS" w:hAnsi="Comic Sans MS"/>
          <w:b/>
          <w:sz w:val="28"/>
          <w:lang w:val="fi-FI"/>
        </w:rPr>
        <w:t xml:space="preserve"> </w:t>
      </w:r>
    </w:p>
    <w:p w:rsidR="005C59B6" w:rsidRDefault="001D343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Euandros</w:t>
      </w:r>
      <w:proofErr w:type="spellEnd"/>
      <w:r>
        <w:rPr>
          <w:rFonts w:ascii="Comic Sans MS" w:hAnsi="Comic Sans MS"/>
          <w:sz w:val="28"/>
          <w:lang w:val="fi-FI"/>
        </w:rPr>
        <w:t xml:space="preserve"> oli tarun mukaan Kreikan Arkadiasta lähteneen ja myöhemmän Rooman kohdalle asettuneen </w:t>
      </w:r>
      <w:proofErr w:type="spellStart"/>
      <w:r>
        <w:rPr>
          <w:rFonts w:ascii="Comic Sans MS" w:hAnsi="Comic Sans MS"/>
          <w:sz w:val="28"/>
          <w:lang w:val="fi-FI"/>
        </w:rPr>
        <w:t>Pallantionin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EC4704">
        <w:rPr>
          <w:rFonts w:ascii="Comic Sans MS" w:hAnsi="Comic Sans MS"/>
          <w:sz w:val="28"/>
          <w:lang w:val="fi-FI"/>
        </w:rPr>
        <w:t xml:space="preserve">siirtokunnan rauhaa rakastava perustaja. Hän oli </w:t>
      </w:r>
      <w:proofErr w:type="spellStart"/>
      <w:r w:rsidR="00EC4704">
        <w:rPr>
          <w:rFonts w:ascii="Comic Sans MS" w:hAnsi="Comic Sans MS"/>
          <w:sz w:val="28"/>
          <w:lang w:val="fi-FI"/>
        </w:rPr>
        <w:t>Hermeen</w:t>
      </w:r>
      <w:proofErr w:type="spellEnd"/>
      <w:r w:rsidR="00EC470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EC4704">
        <w:rPr>
          <w:rFonts w:ascii="Comic Sans MS" w:hAnsi="Comic Sans MS"/>
          <w:sz w:val="28"/>
          <w:lang w:val="fi-FI"/>
        </w:rPr>
        <w:t>Themis-</w:t>
      </w:r>
      <w:proofErr w:type="spellEnd"/>
      <w:r w:rsidR="00EC4704">
        <w:rPr>
          <w:rFonts w:ascii="Comic Sans MS" w:hAnsi="Comic Sans MS"/>
          <w:sz w:val="28"/>
          <w:lang w:val="fi-FI"/>
        </w:rPr>
        <w:t xml:space="preserve"> nymfin poika, joka oli joutunut pakenemaan Arkadiasta </w:t>
      </w:r>
      <w:proofErr w:type="spellStart"/>
      <w:r w:rsidR="00EC4704">
        <w:rPr>
          <w:rFonts w:ascii="Comic Sans MS" w:hAnsi="Comic Sans MS"/>
          <w:sz w:val="28"/>
          <w:lang w:val="fi-FI"/>
        </w:rPr>
        <w:t>argoslaisten</w:t>
      </w:r>
      <w:proofErr w:type="spellEnd"/>
      <w:r w:rsidR="00EC4704">
        <w:rPr>
          <w:rFonts w:ascii="Comic Sans MS" w:hAnsi="Comic Sans MS"/>
          <w:sz w:val="28"/>
          <w:lang w:val="fi-FI"/>
        </w:rPr>
        <w:t xml:space="preserve"> kanssa syntyneen riidan j</w:t>
      </w:r>
      <w:r w:rsidR="00B46A39">
        <w:rPr>
          <w:rFonts w:ascii="Comic Sans MS" w:hAnsi="Comic Sans MS"/>
          <w:sz w:val="28"/>
          <w:lang w:val="fi-FI"/>
        </w:rPr>
        <w:t xml:space="preserve">ohdosta kaksi sukupolvea ennen Troijan sotaa. Saavuttuaan </w:t>
      </w:r>
      <w:proofErr w:type="spellStart"/>
      <w:r w:rsidR="00B46A39">
        <w:rPr>
          <w:rFonts w:ascii="Comic Sans MS" w:hAnsi="Comic Sans MS"/>
          <w:sz w:val="28"/>
          <w:lang w:val="fi-FI"/>
        </w:rPr>
        <w:t>Palatiumille</w:t>
      </w:r>
      <w:proofErr w:type="spellEnd"/>
      <w:r w:rsidR="00B46A39">
        <w:rPr>
          <w:rFonts w:ascii="Comic Sans MS" w:hAnsi="Comic Sans MS"/>
          <w:sz w:val="28"/>
          <w:lang w:val="fi-FI"/>
        </w:rPr>
        <w:t xml:space="preserve"> (joka tämän tarun mukaan sai nimensä </w:t>
      </w:r>
      <w:proofErr w:type="spellStart"/>
      <w:r w:rsidR="00B46A39">
        <w:rPr>
          <w:rFonts w:ascii="Comic Sans MS" w:hAnsi="Comic Sans MS"/>
          <w:sz w:val="28"/>
          <w:lang w:val="fi-FI"/>
        </w:rPr>
        <w:t>Pallantio</w:t>
      </w:r>
      <w:r w:rsidR="00555A1A">
        <w:rPr>
          <w:rFonts w:ascii="Comic Sans MS" w:hAnsi="Comic Sans MS"/>
          <w:sz w:val="28"/>
          <w:lang w:val="fi-FI"/>
        </w:rPr>
        <w:t>nista</w:t>
      </w:r>
      <w:proofErr w:type="spellEnd"/>
      <w:r w:rsidR="00555A1A">
        <w:rPr>
          <w:rFonts w:ascii="Comic Sans MS" w:hAnsi="Comic Sans MS"/>
          <w:sz w:val="28"/>
          <w:lang w:val="fi-FI"/>
        </w:rPr>
        <w:t xml:space="preserve">) hän tutustui paikallisen paimentolaisjumalan </w:t>
      </w:r>
      <w:proofErr w:type="spellStart"/>
      <w:r w:rsidR="00555A1A">
        <w:rPr>
          <w:rFonts w:ascii="Comic Sans MS" w:hAnsi="Comic Sans MS"/>
          <w:sz w:val="28"/>
          <w:lang w:val="fi-FI"/>
        </w:rPr>
        <w:t>Faunuksen</w:t>
      </w:r>
      <w:proofErr w:type="spellEnd"/>
      <w:r w:rsidR="00555A1A">
        <w:rPr>
          <w:rFonts w:ascii="Comic Sans MS" w:hAnsi="Comic Sans MS"/>
          <w:sz w:val="28"/>
          <w:lang w:val="fi-FI"/>
        </w:rPr>
        <w:t xml:space="preserve"> kulttiin, joka muistutti hänen </w:t>
      </w:r>
      <w:r w:rsidR="00555A1A">
        <w:rPr>
          <w:rFonts w:ascii="Comic Sans MS" w:hAnsi="Comic Sans MS"/>
          <w:sz w:val="28"/>
          <w:lang w:val="fi-FI"/>
        </w:rPr>
        <w:lastRenderedPageBreak/>
        <w:t xml:space="preserve">kotimaassaan </w:t>
      </w:r>
      <w:r w:rsidR="002F4A19">
        <w:rPr>
          <w:rFonts w:ascii="Comic Sans MS" w:hAnsi="Comic Sans MS"/>
          <w:sz w:val="28"/>
          <w:lang w:val="fi-FI"/>
        </w:rPr>
        <w:t>Panin kulttia, ja perusti primitiivisen</w:t>
      </w:r>
      <w:r w:rsidR="002F4A19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2F4A19">
        <w:rPr>
          <w:rFonts w:ascii="Comic Sans MS" w:hAnsi="Comic Sans MS"/>
          <w:sz w:val="28"/>
          <w:lang w:val="fi-FI"/>
        </w:rPr>
        <w:t xml:space="preserve"> ja riehakkaan </w:t>
      </w:r>
      <w:proofErr w:type="spellStart"/>
      <w:r w:rsidR="00A317F3">
        <w:rPr>
          <w:rFonts w:ascii="Comic Sans MS" w:hAnsi="Comic Sans MS"/>
          <w:sz w:val="28"/>
          <w:lang w:val="fi-FI"/>
        </w:rPr>
        <w:t>Lupercalian-juhlan</w:t>
      </w:r>
      <w:proofErr w:type="spellEnd"/>
      <w:r w:rsidR="00A317F3">
        <w:rPr>
          <w:rFonts w:ascii="Comic Sans MS" w:hAnsi="Comic Sans MS"/>
          <w:sz w:val="28"/>
          <w:lang w:val="fi-FI"/>
        </w:rPr>
        <w:t xml:space="preserve"> arkadialaisen </w:t>
      </w:r>
      <w:proofErr w:type="spellStart"/>
      <w:r w:rsidR="00A317F3">
        <w:rPr>
          <w:rFonts w:ascii="Comic Sans MS" w:hAnsi="Comic Sans MS"/>
          <w:sz w:val="28"/>
          <w:lang w:val="fi-FI"/>
        </w:rPr>
        <w:t>Lykaia-juhlan</w:t>
      </w:r>
      <w:proofErr w:type="spellEnd"/>
      <w:r w:rsidR="00A317F3">
        <w:rPr>
          <w:rFonts w:ascii="Comic Sans MS" w:hAnsi="Comic Sans MS"/>
          <w:sz w:val="28"/>
          <w:lang w:val="fi-FI"/>
        </w:rPr>
        <w:t xml:space="preserve"> tradition mukaisesti. </w:t>
      </w:r>
      <w:proofErr w:type="spellStart"/>
      <w:r w:rsidR="00A317F3">
        <w:rPr>
          <w:rFonts w:ascii="Comic Sans MS" w:hAnsi="Comic Sans MS"/>
          <w:sz w:val="28"/>
          <w:lang w:val="fi-FI"/>
        </w:rPr>
        <w:t>Lupercal</w:t>
      </w:r>
      <w:r w:rsidR="005C1610">
        <w:rPr>
          <w:rFonts w:ascii="Comic Sans MS" w:hAnsi="Comic Sans MS"/>
          <w:sz w:val="28"/>
          <w:lang w:val="fi-FI"/>
        </w:rPr>
        <w:t>ian</w:t>
      </w:r>
      <w:proofErr w:type="spellEnd"/>
      <w:r w:rsidR="005C1610">
        <w:rPr>
          <w:rFonts w:ascii="Comic Sans MS" w:hAnsi="Comic Sans MS"/>
          <w:sz w:val="28"/>
          <w:lang w:val="fi-FI"/>
        </w:rPr>
        <w:t xml:space="preserve"> tarkoituksena oli alun perin auttaa paimenia torjumaan sudet </w:t>
      </w:r>
      <w:proofErr w:type="gramStart"/>
      <w:r w:rsidR="005C1610">
        <w:rPr>
          <w:rFonts w:ascii="Comic Sans MS" w:hAnsi="Comic Sans MS"/>
          <w:sz w:val="28"/>
          <w:lang w:val="fi-FI"/>
        </w:rPr>
        <w:t xml:space="preserve">laitumille </w:t>
      </w:r>
      <w:r w:rsidR="008900EA">
        <w:rPr>
          <w:rFonts w:ascii="Comic Sans MS" w:hAnsi="Comic Sans MS"/>
          <w:sz w:val="28"/>
          <w:lang w:val="fi-FI"/>
        </w:rPr>
        <w:t xml:space="preserve"> lähetettävistä</w:t>
      </w:r>
      <w:proofErr w:type="gramEnd"/>
      <w:r w:rsidR="008900EA">
        <w:rPr>
          <w:rFonts w:ascii="Comic Sans MS" w:hAnsi="Comic Sans MS"/>
          <w:sz w:val="28"/>
          <w:lang w:val="fi-FI"/>
        </w:rPr>
        <w:t xml:space="preserve"> laumoistaan, mutta siitä kehittyi keväinen hedemällisyysjuhla. </w:t>
      </w:r>
      <w:proofErr w:type="spellStart"/>
      <w:r w:rsidR="008900EA">
        <w:rPr>
          <w:rFonts w:ascii="Comic Sans MS" w:hAnsi="Comic Sans MS"/>
          <w:sz w:val="28"/>
          <w:lang w:val="fi-FI"/>
        </w:rPr>
        <w:t>Euandroksen</w:t>
      </w:r>
      <w:proofErr w:type="spellEnd"/>
      <w:r w:rsidR="008900EA">
        <w:rPr>
          <w:rFonts w:ascii="Comic Sans MS" w:hAnsi="Comic Sans MS"/>
          <w:sz w:val="28"/>
          <w:lang w:val="fi-FI"/>
        </w:rPr>
        <w:t xml:space="preserve"> </w:t>
      </w:r>
      <w:r w:rsidR="00AD492D">
        <w:rPr>
          <w:rFonts w:ascii="Comic Sans MS" w:hAnsi="Comic Sans MS"/>
          <w:sz w:val="28"/>
          <w:lang w:val="fi-FI"/>
        </w:rPr>
        <w:t xml:space="preserve">kerrottiin tuoneen mukanaan </w:t>
      </w:r>
      <w:proofErr w:type="spellStart"/>
      <w:r w:rsidR="00AD492D">
        <w:rPr>
          <w:rFonts w:ascii="Comic Sans MS" w:hAnsi="Comic Sans MS"/>
          <w:sz w:val="28"/>
          <w:lang w:val="fi-FI"/>
        </w:rPr>
        <w:t>Ceres-jumalattaren</w:t>
      </w:r>
      <w:proofErr w:type="spellEnd"/>
      <w:r w:rsidR="00A81AB4">
        <w:rPr>
          <w:rStyle w:val="Alaviitteenviite"/>
          <w:rFonts w:ascii="Comic Sans MS" w:hAnsi="Comic Sans MS"/>
          <w:sz w:val="28"/>
          <w:lang w:val="fi-FI"/>
        </w:rPr>
        <w:footnoteReference w:id="5"/>
      </w:r>
      <w:r w:rsidR="00AD492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D492D">
        <w:rPr>
          <w:rFonts w:ascii="Comic Sans MS" w:hAnsi="Comic Sans MS"/>
          <w:sz w:val="28"/>
          <w:lang w:val="fi-FI"/>
        </w:rPr>
        <w:t>Consuksen</w:t>
      </w:r>
      <w:proofErr w:type="spellEnd"/>
      <w:r w:rsidR="00AD492D">
        <w:rPr>
          <w:rFonts w:ascii="Comic Sans MS" w:hAnsi="Comic Sans MS"/>
          <w:sz w:val="28"/>
          <w:lang w:val="fi-FI"/>
        </w:rPr>
        <w:t>, hevostensuojelijan, joka aikanaan osittain samastettiin Neptu</w:t>
      </w:r>
      <w:r w:rsidR="005C59B6">
        <w:rPr>
          <w:rFonts w:ascii="Comic Sans MS" w:hAnsi="Comic Sans MS"/>
          <w:sz w:val="28"/>
          <w:lang w:val="fi-FI"/>
        </w:rPr>
        <w:t xml:space="preserve">nuksen kanssa. </w:t>
      </w:r>
    </w:p>
    <w:p w:rsidR="005C59B6" w:rsidRDefault="00A81A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B4" w:rsidRDefault="00E70C5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Hercules</w:t>
      </w:r>
      <w:proofErr w:type="spellEnd"/>
      <w:r>
        <w:rPr>
          <w:rFonts w:ascii="Comic Sans MS" w:hAnsi="Comic Sans MS"/>
          <w:sz w:val="28"/>
          <w:lang w:val="fi-FI"/>
        </w:rPr>
        <w:t xml:space="preserve"> (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) oli palaamassa karjoineen </w:t>
      </w:r>
      <w:proofErr w:type="spellStart"/>
      <w:r>
        <w:rPr>
          <w:rFonts w:ascii="Comic Sans MS" w:hAnsi="Comic Sans MS"/>
          <w:sz w:val="28"/>
          <w:lang w:val="fi-FI"/>
        </w:rPr>
        <w:t>Geryonin</w:t>
      </w:r>
      <w:proofErr w:type="spellEnd"/>
      <w:r>
        <w:rPr>
          <w:rFonts w:ascii="Comic Sans MS" w:hAnsi="Comic Sans MS"/>
          <w:sz w:val="28"/>
          <w:lang w:val="fi-FI"/>
        </w:rPr>
        <w:t xml:space="preserve"> luota, hän joutui Rooman seudulle, jossa jättiläinen nimeltä </w:t>
      </w:r>
      <w:proofErr w:type="spellStart"/>
      <w:r w:rsidR="001C421D">
        <w:rPr>
          <w:rFonts w:ascii="Comic Sans MS" w:hAnsi="Comic Sans MS"/>
          <w:sz w:val="28"/>
          <w:lang w:val="fi-FI"/>
        </w:rPr>
        <w:t>Cacus</w:t>
      </w:r>
      <w:proofErr w:type="spellEnd"/>
      <w:r w:rsidR="001C421D">
        <w:rPr>
          <w:rFonts w:ascii="Comic Sans MS" w:hAnsi="Comic Sans MS"/>
          <w:sz w:val="28"/>
          <w:lang w:val="fi-FI"/>
        </w:rPr>
        <w:t xml:space="preserve"> ryösti hänen karjansa. </w:t>
      </w:r>
      <w:proofErr w:type="spellStart"/>
      <w:r w:rsidR="001C421D">
        <w:rPr>
          <w:rFonts w:ascii="Comic Sans MS" w:hAnsi="Comic Sans MS"/>
          <w:sz w:val="28"/>
          <w:lang w:val="fi-FI"/>
        </w:rPr>
        <w:t>Hercules</w:t>
      </w:r>
      <w:proofErr w:type="spellEnd"/>
      <w:r w:rsidR="001C421D">
        <w:rPr>
          <w:rFonts w:ascii="Comic Sans MS" w:hAnsi="Comic Sans MS"/>
          <w:sz w:val="28"/>
          <w:lang w:val="fi-FI"/>
        </w:rPr>
        <w:t xml:space="preserve"> surmasi jättiläisen, ja </w:t>
      </w:r>
      <w:proofErr w:type="spellStart"/>
      <w:r w:rsidR="001C421D">
        <w:rPr>
          <w:rFonts w:ascii="Comic Sans MS" w:hAnsi="Comic Sans MS"/>
          <w:sz w:val="28"/>
          <w:lang w:val="fi-FI"/>
        </w:rPr>
        <w:t>Euandros</w:t>
      </w:r>
      <w:proofErr w:type="spellEnd"/>
      <w:r w:rsidR="001C421D">
        <w:rPr>
          <w:rFonts w:ascii="Comic Sans MS" w:hAnsi="Comic Sans MS"/>
          <w:sz w:val="28"/>
          <w:lang w:val="fi-FI"/>
        </w:rPr>
        <w:t xml:space="preserve"> puhdisti hänet surman aiheuttamasta </w:t>
      </w:r>
      <w:r w:rsidR="00EE76B8">
        <w:rPr>
          <w:rFonts w:ascii="Comic Sans MS" w:hAnsi="Comic Sans MS"/>
          <w:sz w:val="28"/>
          <w:lang w:val="fi-FI"/>
        </w:rPr>
        <w:t xml:space="preserve">syyllisyydestä. </w:t>
      </w:r>
      <w:proofErr w:type="spellStart"/>
      <w:r w:rsidR="00EE76B8">
        <w:rPr>
          <w:rFonts w:ascii="Comic Sans MS" w:hAnsi="Comic Sans MS"/>
          <w:sz w:val="28"/>
          <w:lang w:val="fi-FI"/>
        </w:rPr>
        <w:t>Herculeen</w:t>
      </w:r>
      <w:proofErr w:type="spellEnd"/>
      <w:r w:rsidR="00EE76B8">
        <w:rPr>
          <w:rFonts w:ascii="Comic Sans MS" w:hAnsi="Comic Sans MS"/>
          <w:sz w:val="28"/>
          <w:lang w:val="fi-FI"/>
        </w:rPr>
        <w:t xml:space="preserve"> käynnin muistoksi </w:t>
      </w:r>
      <w:proofErr w:type="spellStart"/>
      <w:r w:rsidR="00EE76B8">
        <w:rPr>
          <w:rFonts w:ascii="Comic Sans MS" w:hAnsi="Comic Sans MS"/>
          <w:sz w:val="28"/>
          <w:lang w:val="fi-FI"/>
        </w:rPr>
        <w:t>Euandros</w:t>
      </w:r>
      <w:proofErr w:type="spellEnd"/>
      <w:r w:rsidR="00EE76B8">
        <w:rPr>
          <w:rFonts w:ascii="Comic Sans MS" w:hAnsi="Comic Sans MS"/>
          <w:sz w:val="28"/>
          <w:lang w:val="fi-FI"/>
        </w:rPr>
        <w:t xml:space="preserve"> perusti kulttipaikan, </w:t>
      </w:r>
      <w:proofErr w:type="spellStart"/>
      <w:r w:rsidR="00EE76B8">
        <w:rPr>
          <w:rFonts w:ascii="Comic Sans MS" w:hAnsi="Comic Sans MS"/>
          <w:sz w:val="28"/>
          <w:lang w:val="fi-FI"/>
        </w:rPr>
        <w:t>Ara</w:t>
      </w:r>
      <w:proofErr w:type="spellEnd"/>
      <w:r w:rsidR="00EE76B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E76B8">
        <w:rPr>
          <w:rFonts w:ascii="Comic Sans MS" w:hAnsi="Comic Sans MS"/>
          <w:sz w:val="28"/>
          <w:lang w:val="fi-FI"/>
        </w:rPr>
        <w:t>maximan</w:t>
      </w:r>
      <w:proofErr w:type="spellEnd"/>
      <w:r w:rsidR="00EE76B8">
        <w:rPr>
          <w:rFonts w:ascii="Comic Sans MS" w:hAnsi="Comic Sans MS"/>
          <w:sz w:val="28"/>
          <w:lang w:val="fi-FI"/>
        </w:rPr>
        <w:t xml:space="preserve"> (Suuri alttari) </w:t>
      </w:r>
      <w:proofErr w:type="spellStart"/>
      <w:r w:rsidR="00EE76B8">
        <w:rPr>
          <w:rFonts w:ascii="Comic Sans MS" w:hAnsi="Comic Sans MS"/>
          <w:sz w:val="28"/>
          <w:lang w:val="fi-FI"/>
        </w:rPr>
        <w:t>Palatiumin</w:t>
      </w:r>
      <w:proofErr w:type="spellEnd"/>
      <w:r w:rsidR="00EE76B8">
        <w:rPr>
          <w:rFonts w:ascii="Comic Sans MS" w:hAnsi="Comic Sans MS"/>
          <w:sz w:val="28"/>
          <w:lang w:val="fi-FI"/>
        </w:rPr>
        <w:t xml:space="preserve"> ja Tiberin väliselle alueelle</w:t>
      </w:r>
      <w:r w:rsidR="00D93CC8">
        <w:rPr>
          <w:rFonts w:ascii="Comic Sans MS" w:hAnsi="Comic Sans MS"/>
          <w:sz w:val="28"/>
          <w:lang w:val="fi-FI"/>
        </w:rPr>
        <w:t xml:space="preserve">. Siellä suoritettiin myöhemminkin uhreja kreikkalaisen tavan </w:t>
      </w:r>
      <w:proofErr w:type="gramStart"/>
      <w:r w:rsidR="00D93CC8">
        <w:rPr>
          <w:rFonts w:ascii="Comic Sans MS" w:hAnsi="Comic Sans MS"/>
          <w:sz w:val="28"/>
          <w:lang w:val="fi-FI"/>
        </w:rPr>
        <w:t xml:space="preserve">mukaisesti  </w:t>
      </w:r>
      <w:r w:rsidR="00D93CC8" w:rsidRPr="00F312A8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D93CC8" w:rsidRPr="00F312A8">
        <w:rPr>
          <w:rFonts w:ascii="Comic Sans MS" w:hAnsi="Comic Sans MS"/>
          <w:b/>
          <w:sz w:val="28"/>
          <w:highlight w:val="yellow"/>
          <w:lang w:val="fi-FI"/>
        </w:rPr>
        <w:t>Graeco</w:t>
      </w:r>
      <w:proofErr w:type="spellEnd"/>
      <w:proofErr w:type="gramEnd"/>
      <w:r w:rsidR="00D93CC8" w:rsidRPr="00F312A8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D93CC8" w:rsidRPr="00F312A8">
        <w:rPr>
          <w:rFonts w:ascii="Comic Sans MS" w:hAnsi="Comic Sans MS"/>
          <w:b/>
          <w:sz w:val="28"/>
          <w:highlight w:val="yellow"/>
          <w:lang w:val="fi-FI"/>
        </w:rPr>
        <w:t>ritu</w:t>
      </w:r>
      <w:proofErr w:type="spellEnd"/>
      <w:r w:rsidR="00D93CC8" w:rsidRPr="00F312A8">
        <w:rPr>
          <w:rFonts w:ascii="Comic Sans MS" w:hAnsi="Comic Sans MS"/>
          <w:b/>
          <w:sz w:val="28"/>
          <w:highlight w:val="yellow"/>
          <w:lang w:val="fi-FI"/>
        </w:rPr>
        <w:t>)</w:t>
      </w:r>
      <w:r w:rsidR="00F312A8">
        <w:rPr>
          <w:rFonts w:ascii="Comic Sans MS" w:hAnsi="Comic Sans MS"/>
          <w:sz w:val="28"/>
          <w:lang w:val="fi-FI"/>
        </w:rPr>
        <w:t xml:space="preserve"> paljain päin. </w:t>
      </w:r>
      <w:r w:rsidR="00D93CC8">
        <w:rPr>
          <w:rFonts w:ascii="Comic Sans MS" w:hAnsi="Comic Sans MS"/>
          <w:sz w:val="28"/>
          <w:lang w:val="fi-FI"/>
        </w:rPr>
        <w:t xml:space="preserve"> </w:t>
      </w:r>
      <w:r w:rsidR="00F312A8">
        <w:rPr>
          <w:rFonts w:ascii="Comic Sans MS" w:hAnsi="Comic Sans MS"/>
          <w:sz w:val="28"/>
          <w:lang w:val="fi-FI"/>
        </w:rPr>
        <w:t xml:space="preserve">Tapansa mukaan </w:t>
      </w:r>
      <w:proofErr w:type="spellStart"/>
      <w:r w:rsidR="00F312A8">
        <w:rPr>
          <w:rFonts w:ascii="Comic Sans MS" w:hAnsi="Comic Sans MS"/>
          <w:sz w:val="28"/>
          <w:lang w:val="fi-FI"/>
        </w:rPr>
        <w:t>argoslainen</w:t>
      </w:r>
      <w:proofErr w:type="spellEnd"/>
      <w:r w:rsidR="00F312A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312A8">
        <w:rPr>
          <w:rFonts w:ascii="Comic Sans MS" w:hAnsi="Comic Sans MS"/>
          <w:sz w:val="28"/>
          <w:lang w:val="fi-FI"/>
        </w:rPr>
        <w:t>Hercules</w:t>
      </w:r>
      <w:proofErr w:type="spellEnd"/>
      <w:r w:rsidR="00F312A8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F312A8">
        <w:rPr>
          <w:rFonts w:ascii="Comic Sans MS" w:hAnsi="Comic Sans MS"/>
          <w:sz w:val="28"/>
          <w:lang w:val="fi-FI"/>
        </w:rPr>
        <w:t>korvasi  veriset</w:t>
      </w:r>
      <w:proofErr w:type="gramEnd"/>
      <w:r w:rsidR="00F312A8">
        <w:rPr>
          <w:rFonts w:ascii="Comic Sans MS" w:hAnsi="Comic Sans MS"/>
          <w:sz w:val="28"/>
          <w:lang w:val="fi-FI"/>
        </w:rPr>
        <w:t xml:space="preserve"> ihmisuhrit </w:t>
      </w:r>
      <w:proofErr w:type="spellStart"/>
      <w:r w:rsidR="00F312A8">
        <w:rPr>
          <w:rFonts w:ascii="Comic Sans MS" w:hAnsi="Comic Sans MS"/>
          <w:sz w:val="28"/>
          <w:lang w:val="fi-FI"/>
        </w:rPr>
        <w:t>kilpailuilla</w:t>
      </w:r>
      <w:r w:rsidR="005C59EC">
        <w:rPr>
          <w:rFonts w:ascii="Comic Sans MS" w:hAnsi="Comic Sans MS"/>
          <w:sz w:val="28"/>
          <w:lang w:val="fi-FI"/>
        </w:rPr>
        <w:t>ja</w:t>
      </w:r>
      <w:proofErr w:type="spellEnd"/>
      <w:r w:rsidR="005C59EC">
        <w:rPr>
          <w:rFonts w:ascii="Comic Sans MS" w:hAnsi="Comic Sans MS"/>
          <w:sz w:val="28"/>
          <w:lang w:val="fi-FI"/>
        </w:rPr>
        <w:t xml:space="preserve"> verettömillä uhreilla, kuten </w:t>
      </w:r>
      <w:proofErr w:type="spellStart"/>
      <w:r w:rsidR="005C59EC" w:rsidRPr="005C59EC">
        <w:rPr>
          <w:rFonts w:ascii="Comic Sans MS" w:hAnsi="Comic Sans MS"/>
          <w:sz w:val="28"/>
          <w:highlight w:val="yellow"/>
          <w:lang w:val="fi-FI"/>
        </w:rPr>
        <w:t>Argei</w:t>
      </w:r>
      <w:r w:rsidR="005C59EC">
        <w:rPr>
          <w:rFonts w:ascii="Comic Sans MS" w:hAnsi="Comic Sans MS"/>
          <w:sz w:val="28"/>
          <w:lang w:val="fi-FI"/>
        </w:rPr>
        <w:t>-olkinukkien</w:t>
      </w:r>
      <w:proofErr w:type="spellEnd"/>
      <w:r w:rsidR="005C59EC">
        <w:rPr>
          <w:rFonts w:ascii="Comic Sans MS" w:hAnsi="Comic Sans MS"/>
          <w:sz w:val="28"/>
          <w:lang w:val="fi-FI"/>
        </w:rPr>
        <w:t xml:space="preserve"> heittäminen Roomassa Tiberiin osoittaa. </w:t>
      </w:r>
    </w:p>
    <w:p w:rsidR="005C59EC" w:rsidRDefault="005C59E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EC" w:rsidRDefault="000F48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Joka vuosi maaliskuussa valmistettiin 27 olkinukkea, joita </w:t>
      </w:r>
      <w:proofErr w:type="gramStart"/>
      <w:r>
        <w:rPr>
          <w:rFonts w:ascii="Comic Sans MS" w:hAnsi="Comic Sans MS"/>
          <w:sz w:val="28"/>
          <w:lang w:val="fi-FI"/>
        </w:rPr>
        <w:t>säilytettiin  yhtä</w:t>
      </w:r>
      <w:proofErr w:type="gramEnd"/>
      <w:r>
        <w:rPr>
          <w:rFonts w:ascii="Comic Sans MS" w:hAnsi="Comic Sans MS"/>
          <w:sz w:val="28"/>
          <w:lang w:val="fi-FI"/>
        </w:rPr>
        <w:t xml:space="preserve"> monessa pyhäkössä vanhalla kaupunkialueella. Nuket, joita kutsuttiin </w:t>
      </w:r>
      <w:r w:rsidR="00C37184">
        <w:rPr>
          <w:rFonts w:ascii="Comic Sans MS" w:hAnsi="Comic Sans MS"/>
          <w:sz w:val="28"/>
          <w:lang w:val="fi-FI"/>
        </w:rPr>
        <w:t xml:space="preserve">nimellä </w:t>
      </w:r>
      <w:proofErr w:type="spellStart"/>
      <w:r w:rsidR="00C37184" w:rsidRPr="00C37184">
        <w:rPr>
          <w:rFonts w:ascii="Comic Sans MS" w:hAnsi="Comic Sans MS"/>
          <w:sz w:val="28"/>
          <w:highlight w:val="yellow"/>
          <w:lang w:val="fi-FI"/>
        </w:rPr>
        <w:t>Argei</w:t>
      </w:r>
      <w:proofErr w:type="spellEnd"/>
      <w:r w:rsidR="00C37184" w:rsidRPr="00C37184">
        <w:rPr>
          <w:rFonts w:ascii="Comic Sans MS" w:hAnsi="Comic Sans MS"/>
          <w:sz w:val="28"/>
          <w:highlight w:val="yellow"/>
          <w:lang w:val="fi-FI"/>
        </w:rPr>
        <w:t>,</w:t>
      </w:r>
      <w:r w:rsidR="00C37184">
        <w:rPr>
          <w:rFonts w:ascii="Comic Sans MS" w:hAnsi="Comic Sans MS"/>
          <w:sz w:val="28"/>
          <w:lang w:val="fi-FI"/>
        </w:rPr>
        <w:t xml:space="preserve"> heitettiin </w:t>
      </w:r>
      <w:proofErr w:type="spellStart"/>
      <w:r w:rsidR="00C37184">
        <w:rPr>
          <w:rFonts w:ascii="Comic Sans MS" w:hAnsi="Comic Sans MS"/>
          <w:sz w:val="28"/>
          <w:lang w:val="fi-FI"/>
        </w:rPr>
        <w:t>Pons</w:t>
      </w:r>
      <w:proofErr w:type="spellEnd"/>
      <w:r w:rsidR="00C3718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37184">
        <w:rPr>
          <w:rFonts w:ascii="Comic Sans MS" w:hAnsi="Comic Sans MS"/>
          <w:sz w:val="28"/>
          <w:lang w:val="fi-FI"/>
        </w:rPr>
        <w:t>Subliciukselta</w:t>
      </w:r>
      <w:proofErr w:type="spellEnd"/>
      <w:r w:rsidR="00C37184">
        <w:rPr>
          <w:rFonts w:ascii="Comic Sans MS" w:hAnsi="Comic Sans MS"/>
          <w:sz w:val="28"/>
          <w:lang w:val="fi-FI"/>
        </w:rPr>
        <w:t xml:space="preserve"> Tiberiin toukokuun 14. Päivänä </w:t>
      </w:r>
      <w:proofErr w:type="gramStart"/>
      <w:r w:rsidR="00C37184">
        <w:rPr>
          <w:rFonts w:ascii="Comic Sans MS" w:hAnsi="Comic Sans MS"/>
          <w:sz w:val="28"/>
          <w:lang w:val="fi-FI"/>
        </w:rPr>
        <w:t>todennäköisesti  ihmisuhrin</w:t>
      </w:r>
      <w:proofErr w:type="gramEnd"/>
      <w:r w:rsidR="00C37184">
        <w:rPr>
          <w:rFonts w:ascii="Comic Sans MS" w:hAnsi="Comic Sans MS"/>
          <w:sz w:val="28"/>
          <w:lang w:val="fi-FI"/>
        </w:rPr>
        <w:t xml:space="preserve"> korvikkeena. Syytä ei tunneta. </w:t>
      </w:r>
    </w:p>
    <w:p w:rsidR="00F66503" w:rsidRDefault="00F6650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4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03" w:rsidRDefault="00DC5569">
      <w:pPr>
        <w:rPr>
          <w:rFonts w:ascii="Comic Sans MS" w:hAnsi="Comic Sans MS"/>
          <w:sz w:val="28"/>
          <w:lang w:val="fi-FI"/>
        </w:rPr>
      </w:pPr>
      <w:r w:rsidRPr="00DC5569">
        <w:rPr>
          <w:rFonts w:ascii="Comic Sans MS" w:hAnsi="Comic Sans MS"/>
          <w:sz w:val="28"/>
          <w:highlight w:val="yellow"/>
          <w:lang w:val="fi-FI"/>
        </w:rPr>
        <w:t>DIOMEDES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DC5569" w:rsidRDefault="00DC556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Argoslainen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Diomedes</w:t>
      </w:r>
      <w:proofErr w:type="spellEnd"/>
      <w:r>
        <w:rPr>
          <w:rFonts w:ascii="Comic Sans MS" w:hAnsi="Comic Sans MS"/>
          <w:sz w:val="28"/>
          <w:lang w:val="fi-FI"/>
        </w:rPr>
        <w:t xml:space="preserve"> oli suuri sotasankari, joka oli osallistunut jo </w:t>
      </w:r>
      <w:proofErr w:type="spellStart"/>
      <w:r>
        <w:rPr>
          <w:rFonts w:ascii="Comic Sans MS" w:hAnsi="Comic Sans MS"/>
          <w:sz w:val="28"/>
          <w:lang w:val="fi-FI"/>
        </w:rPr>
        <w:t>Teeban</w:t>
      </w:r>
      <w:proofErr w:type="spellEnd"/>
      <w:r>
        <w:rPr>
          <w:rFonts w:ascii="Comic Sans MS" w:hAnsi="Comic Sans MS"/>
          <w:sz w:val="28"/>
          <w:lang w:val="fi-FI"/>
        </w:rPr>
        <w:t xml:space="preserve"> valloitukseen</w:t>
      </w:r>
      <w:r w:rsidR="006D62F2">
        <w:rPr>
          <w:rFonts w:ascii="Comic Sans MS" w:hAnsi="Comic Sans MS"/>
          <w:sz w:val="28"/>
          <w:lang w:val="fi-FI"/>
        </w:rPr>
        <w:t xml:space="preserve"> ja </w:t>
      </w:r>
      <w:proofErr w:type="gramStart"/>
      <w:r w:rsidR="006D62F2">
        <w:rPr>
          <w:rFonts w:ascii="Comic Sans MS" w:hAnsi="Comic Sans MS"/>
          <w:sz w:val="28"/>
          <w:lang w:val="fi-FI"/>
        </w:rPr>
        <w:t xml:space="preserve">tuhoamiseen  </w:t>
      </w:r>
      <w:proofErr w:type="spellStart"/>
      <w:r w:rsidR="006D62F2">
        <w:rPr>
          <w:rFonts w:ascii="Comic Sans MS" w:hAnsi="Comic Sans MS"/>
          <w:sz w:val="28"/>
          <w:lang w:val="fi-FI"/>
        </w:rPr>
        <w:t>epigonien</w:t>
      </w:r>
      <w:proofErr w:type="spellEnd"/>
      <w:proofErr w:type="gramEnd"/>
      <w:r w:rsidR="006D62F2">
        <w:rPr>
          <w:rFonts w:ascii="Comic Sans MS" w:hAnsi="Comic Sans MS"/>
          <w:sz w:val="28"/>
          <w:lang w:val="fi-FI"/>
        </w:rPr>
        <w:t xml:space="preserve"> joukossa ja johti </w:t>
      </w:r>
      <w:proofErr w:type="spellStart"/>
      <w:r w:rsidR="006D62F2">
        <w:rPr>
          <w:rFonts w:ascii="Comic Sans MS" w:hAnsi="Comic Sans MS"/>
          <w:sz w:val="28"/>
          <w:lang w:val="fi-FI"/>
        </w:rPr>
        <w:t>Argosken</w:t>
      </w:r>
      <w:proofErr w:type="spellEnd"/>
      <w:r w:rsidR="006D62F2">
        <w:rPr>
          <w:rFonts w:ascii="Comic Sans MS" w:hAnsi="Comic Sans MS"/>
          <w:sz w:val="28"/>
          <w:lang w:val="fi-FI"/>
        </w:rPr>
        <w:t xml:space="preserve"> kahdenkymmenen</w:t>
      </w:r>
      <w:r w:rsidR="005369ED">
        <w:rPr>
          <w:rFonts w:ascii="Comic Sans MS" w:hAnsi="Comic Sans MS"/>
          <w:sz w:val="28"/>
          <w:lang w:val="fi-FI"/>
        </w:rPr>
        <w:t xml:space="preserve"> </w:t>
      </w:r>
      <w:r w:rsidR="006D62F2">
        <w:rPr>
          <w:rFonts w:ascii="Comic Sans MS" w:hAnsi="Comic Sans MS"/>
          <w:sz w:val="28"/>
          <w:lang w:val="fi-FI"/>
        </w:rPr>
        <w:t>laivan osastoa</w:t>
      </w:r>
      <w:r w:rsidR="005369ED">
        <w:rPr>
          <w:rFonts w:ascii="Comic Sans MS" w:hAnsi="Comic Sans MS"/>
          <w:sz w:val="28"/>
          <w:lang w:val="fi-FI"/>
        </w:rPr>
        <w:t xml:space="preserve"> Troijan sodassa. Hänen isänsä </w:t>
      </w:r>
      <w:proofErr w:type="spellStart"/>
      <w:r w:rsidR="005369ED">
        <w:rPr>
          <w:rFonts w:ascii="Comic Sans MS" w:hAnsi="Comic Sans MS"/>
          <w:sz w:val="28"/>
          <w:lang w:val="fi-FI"/>
        </w:rPr>
        <w:t>Tydeus</w:t>
      </w:r>
      <w:proofErr w:type="spellEnd"/>
      <w:r w:rsidR="005369ED">
        <w:rPr>
          <w:rFonts w:ascii="Comic Sans MS" w:hAnsi="Comic Sans MS"/>
          <w:sz w:val="28"/>
          <w:lang w:val="fi-FI"/>
        </w:rPr>
        <w:t xml:space="preserve"> oli aikoinaan tullut </w:t>
      </w:r>
      <w:proofErr w:type="spellStart"/>
      <w:r w:rsidR="005369ED">
        <w:rPr>
          <w:rFonts w:ascii="Comic Sans MS" w:hAnsi="Comic Sans MS"/>
          <w:sz w:val="28"/>
          <w:lang w:val="fi-FI"/>
        </w:rPr>
        <w:t>Argokseen</w:t>
      </w:r>
      <w:proofErr w:type="spellEnd"/>
      <w:r w:rsidR="005369ED">
        <w:rPr>
          <w:rFonts w:ascii="Comic Sans MS" w:hAnsi="Comic Sans MS"/>
          <w:sz w:val="28"/>
          <w:lang w:val="fi-FI"/>
        </w:rPr>
        <w:t xml:space="preserve"> Aitolian </w:t>
      </w:r>
      <w:proofErr w:type="spellStart"/>
      <w:r w:rsidR="005369ED">
        <w:rPr>
          <w:rFonts w:ascii="Comic Sans MS" w:hAnsi="Comic Sans MS"/>
          <w:sz w:val="28"/>
          <w:lang w:val="fi-FI"/>
        </w:rPr>
        <w:t>Kalydonista</w:t>
      </w:r>
      <w:proofErr w:type="spellEnd"/>
      <w:r w:rsidR="005369ED">
        <w:rPr>
          <w:rFonts w:ascii="Comic Sans MS" w:hAnsi="Comic Sans MS"/>
          <w:sz w:val="28"/>
          <w:lang w:val="fi-FI"/>
        </w:rPr>
        <w:t xml:space="preserve"> ja mennyt naimisiin kuningas </w:t>
      </w:r>
      <w:proofErr w:type="spellStart"/>
      <w:r w:rsidR="005369ED">
        <w:rPr>
          <w:rFonts w:ascii="Comic Sans MS" w:hAnsi="Comic Sans MS"/>
          <w:sz w:val="28"/>
          <w:lang w:val="fi-FI"/>
        </w:rPr>
        <w:t>Adrastoksen</w:t>
      </w:r>
      <w:proofErr w:type="spellEnd"/>
      <w:r w:rsidR="005369ED">
        <w:rPr>
          <w:rFonts w:ascii="Comic Sans MS" w:hAnsi="Comic Sans MS"/>
          <w:sz w:val="28"/>
          <w:lang w:val="fi-FI"/>
        </w:rPr>
        <w:t xml:space="preserve"> tyttären kanssa</w:t>
      </w:r>
      <w:r w:rsidR="00292C30">
        <w:rPr>
          <w:rFonts w:ascii="Comic Sans MS" w:hAnsi="Comic Sans MS"/>
          <w:sz w:val="28"/>
          <w:lang w:val="fi-FI"/>
        </w:rPr>
        <w:t>.</w:t>
      </w:r>
    </w:p>
    <w:p w:rsidR="00292C30" w:rsidRDefault="00292C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30" w:rsidRDefault="00292C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Troijan sodassa </w:t>
      </w:r>
      <w:proofErr w:type="spellStart"/>
      <w:r>
        <w:rPr>
          <w:rFonts w:ascii="Comic Sans MS" w:hAnsi="Comic Sans MS"/>
          <w:sz w:val="28"/>
          <w:lang w:val="fi-FI"/>
        </w:rPr>
        <w:t>Diomedes</w:t>
      </w:r>
      <w:proofErr w:type="spellEnd"/>
      <w:r>
        <w:rPr>
          <w:rFonts w:ascii="Comic Sans MS" w:hAnsi="Comic Sans MS"/>
          <w:sz w:val="28"/>
          <w:lang w:val="fi-FI"/>
        </w:rPr>
        <w:t xml:space="preserve"> osallistui Odysseuksen </w:t>
      </w:r>
      <w:proofErr w:type="gramStart"/>
      <w:r>
        <w:rPr>
          <w:rFonts w:ascii="Comic Sans MS" w:hAnsi="Comic Sans MS"/>
          <w:sz w:val="28"/>
          <w:lang w:val="fi-FI"/>
        </w:rPr>
        <w:t>luotettavimpana  kumppanina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r w:rsidRPr="00E175F2">
        <w:rPr>
          <w:rFonts w:ascii="Comic Sans MS" w:hAnsi="Comic Sans MS"/>
          <w:sz w:val="28"/>
          <w:highlight w:val="yellow"/>
          <w:lang w:val="fi-FI"/>
        </w:rPr>
        <w:t>&gt;&gt; sissiretkeen &gt;&gt;</w:t>
      </w:r>
      <w:r>
        <w:rPr>
          <w:rFonts w:ascii="Comic Sans MS" w:hAnsi="Comic Sans MS"/>
          <w:sz w:val="28"/>
          <w:lang w:val="fi-FI"/>
        </w:rPr>
        <w:t xml:space="preserve"> </w:t>
      </w:r>
      <w:r w:rsidR="00E175F2">
        <w:rPr>
          <w:rFonts w:ascii="Comic Sans MS" w:hAnsi="Comic Sans MS"/>
          <w:sz w:val="28"/>
          <w:lang w:val="fi-FI"/>
        </w:rPr>
        <w:t xml:space="preserve">troijalaisten leiriin, osallistui voitollisesti </w:t>
      </w:r>
      <w:proofErr w:type="spellStart"/>
      <w:r w:rsidR="00E175F2">
        <w:rPr>
          <w:rFonts w:ascii="Comic Sans MS" w:hAnsi="Comic Sans MS"/>
          <w:sz w:val="28"/>
          <w:lang w:val="fi-FI"/>
        </w:rPr>
        <w:t>Patrokloksen</w:t>
      </w:r>
      <w:proofErr w:type="spellEnd"/>
      <w:r w:rsidR="00E175F2">
        <w:rPr>
          <w:rFonts w:ascii="Comic Sans MS" w:hAnsi="Comic Sans MS"/>
          <w:sz w:val="28"/>
          <w:lang w:val="fi-FI"/>
        </w:rPr>
        <w:t xml:space="preserve"> muistoksi järjestettyihin kisoihin </w:t>
      </w:r>
      <w:r w:rsidR="00A412E4">
        <w:rPr>
          <w:rFonts w:ascii="Comic Sans MS" w:hAnsi="Comic Sans MS"/>
          <w:sz w:val="28"/>
          <w:lang w:val="fi-FI"/>
        </w:rPr>
        <w:t xml:space="preserve">ja oli mukana ryöstettäessä </w:t>
      </w:r>
      <w:proofErr w:type="spellStart"/>
      <w:r w:rsidR="00A412E4">
        <w:rPr>
          <w:rFonts w:ascii="Comic Sans MS" w:hAnsi="Comic Sans MS"/>
          <w:sz w:val="28"/>
          <w:lang w:val="fi-FI"/>
        </w:rPr>
        <w:t>Palladionilla</w:t>
      </w:r>
      <w:proofErr w:type="spellEnd"/>
      <w:r w:rsidR="00A412E4">
        <w:rPr>
          <w:rFonts w:ascii="Comic Sans MS" w:hAnsi="Comic Sans MS"/>
          <w:sz w:val="28"/>
          <w:lang w:val="fi-FI"/>
        </w:rPr>
        <w:t xml:space="preserve">, Pallas </w:t>
      </w:r>
      <w:proofErr w:type="spellStart"/>
      <w:r w:rsidR="00A412E4">
        <w:rPr>
          <w:rFonts w:ascii="Comic Sans MS" w:hAnsi="Comic Sans MS"/>
          <w:sz w:val="28"/>
          <w:lang w:val="fi-FI"/>
        </w:rPr>
        <w:t>Athenen</w:t>
      </w:r>
      <w:proofErr w:type="spellEnd"/>
      <w:r w:rsidR="00A412E4">
        <w:rPr>
          <w:rFonts w:ascii="Comic Sans MS" w:hAnsi="Comic Sans MS"/>
          <w:sz w:val="28"/>
          <w:lang w:val="fi-FI"/>
        </w:rPr>
        <w:t xml:space="preserve"> patsasta. Taisteluissa hän haavoitti jopa sodanjumala </w:t>
      </w:r>
      <w:proofErr w:type="spellStart"/>
      <w:r w:rsidR="00A412E4">
        <w:rPr>
          <w:rFonts w:ascii="Comic Sans MS" w:hAnsi="Comic Sans MS"/>
          <w:sz w:val="28"/>
          <w:lang w:val="fi-FI"/>
        </w:rPr>
        <w:t>Aresta</w:t>
      </w:r>
      <w:proofErr w:type="spellEnd"/>
      <w:r w:rsidR="00A412E4">
        <w:rPr>
          <w:rFonts w:ascii="Comic Sans MS" w:hAnsi="Comic Sans MS"/>
          <w:sz w:val="28"/>
          <w:lang w:val="fi-FI"/>
        </w:rPr>
        <w:t xml:space="preserve"> ja jumalatar </w:t>
      </w:r>
      <w:r w:rsidR="00167E91">
        <w:rPr>
          <w:rFonts w:ascii="Comic Sans MS" w:hAnsi="Comic Sans MS"/>
          <w:sz w:val="28"/>
          <w:lang w:val="fi-FI"/>
        </w:rPr>
        <w:t xml:space="preserve">Afroditea, joka oli tullut suojelemaan poikaansa </w:t>
      </w:r>
      <w:proofErr w:type="spellStart"/>
      <w:r w:rsidR="00167E91">
        <w:rPr>
          <w:rFonts w:ascii="Comic Sans MS" w:hAnsi="Comic Sans MS"/>
          <w:sz w:val="28"/>
          <w:lang w:val="fi-FI"/>
        </w:rPr>
        <w:t>Aineiasta</w:t>
      </w:r>
      <w:proofErr w:type="spellEnd"/>
      <w:r w:rsidR="00167E91">
        <w:rPr>
          <w:rFonts w:ascii="Comic Sans MS" w:hAnsi="Comic Sans MS"/>
          <w:sz w:val="28"/>
          <w:lang w:val="fi-FI"/>
        </w:rPr>
        <w:t xml:space="preserve">. Tästä hän </w:t>
      </w:r>
      <w:proofErr w:type="gramStart"/>
      <w:r w:rsidR="00167E91">
        <w:rPr>
          <w:rFonts w:ascii="Comic Sans MS" w:hAnsi="Comic Sans MS"/>
          <w:sz w:val="28"/>
          <w:lang w:val="fi-FI"/>
        </w:rPr>
        <w:t>joutuikin  jumalattaren</w:t>
      </w:r>
      <w:proofErr w:type="gramEnd"/>
      <w:r w:rsidR="00167E91">
        <w:rPr>
          <w:rFonts w:ascii="Comic Sans MS" w:hAnsi="Comic Sans MS"/>
          <w:sz w:val="28"/>
          <w:lang w:val="fi-FI"/>
        </w:rPr>
        <w:t xml:space="preserve"> vihoihin. Kun hän palasi </w:t>
      </w:r>
      <w:proofErr w:type="spellStart"/>
      <w:r w:rsidR="00167E91">
        <w:rPr>
          <w:rFonts w:ascii="Comic Sans MS" w:hAnsi="Comic Sans MS"/>
          <w:sz w:val="28"/>
          <w:lang w:val="fi-FI"/>
        </w:rPr>
        <w:t>Argokseen</w:t>
      </w:r>
      <w:proofErr w:type="spellEnd"/>
      <w:r w:rsidR="00B517F9">
        <w:rPr>
          <w:rFonts w:ascii="Comic Sans MS" w:hAnsi="Comic Sans MS"/>
          <w:sz w:val="28"/>
          <w:lang w:val="fi-FI"/>
        </w:rPr>
        <w:t xml:space="preserve">, hän havaitsi puolisonsa pettäneen häntä ja totesi henkeään uhattavan. Hän pakeni Etelä-Italiaan ja auttoi Apuliassa kuningas </w:t>
      </w:r>
      <w:proofErr w:type="spellStart"/>
      <w:r w:rsidR="00A61BAB">
        <w:rPr>
          <w:rFonts w:ascii="Comic Sans MS" w:hAnsi="Comic Sans MS"/>
          <w:sz w:val="28"/>
          <w:lang w:val="fi-FI"/>
        </w:rPr>
        <w:t>Daunusta</w:t>
      </w:r>
      <w:proofErr w:type="spellEnd"/>
      <w:r w:rsidR="00A61BAB">
        <w:rPr>
          <w:rFonts w:ascii="Comic Sans MS" w:hAnsi="Comic Sans MS"/>
          <w:sz w:val="28"/>
          <w:lang w:val="fi-FI"/>
        </w:rPr>
        <w:t xml:space="preserve">, joka loppujen lopuksi </w:t>
      </w:r>
      <w:proofErr w:type="gramStart"/>
      <w:r w:rsidR="00A61BAB">
        <w:rPr>
          <w:rFonts w:ascii="Comic Sans MS" w:hAnsi="Comic Sans MS"/>
          <w:sz w:val="28"/>
          <w:lang w:val="fi-FI"/>
        </w:rPr>
        <w:t>petti hyväntekijänsä</w:t>
      </w:r>
      <w:proofErr w:type="gramEnd"/>
      <w:r w:rsidR="00A61BAB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A61BAB">
        <w:rPr>
          <w:rFonts w:ascii="Comic Sans MS" w:hAnsi="Comic Sans MS"/>
          <w:sz w:val="28"/>
          <w:lang w:val="fi-FI"/>
        </w:rPr>
        <w:t>Diomedes</w:t>
      </w:r>
      <w:proofErr w:type="spellEnd"/>
      <w:r w:rsidR="00A61BAB">
        <w:rPr>
          <w:rFonts w:ascii="Comic Sans MS" w:hAnsi="Comic Sans MS"/>
          <w:sz w:val="28"/>
          <w:lang w:val="fi-FI"/>
        </w:rPr>
        <w:t xml:space="preserve"> kirosi silloin </w:t>
      </w:r>
      <w:proofErr w:type="spellStart"/>
      <w:r w:rsidR="00A61BAB">
        <w:rPr>
          <w:rFonts w:ascii="Comic Sans MS" w:hAnsi="Comic Sans MS"/>
          <w:sz w:val="28"/>
          <w:lang w:val="fi-FI"/>
        </w:rPr>
        <w:t>Daunuksen</w:t>
      </w:r>
      <w:proofErr w:type="spellEnd"/>
      <w:r w:rsidR="00A61BAB">
        <w:rPr>
          <w:rFonts w:ascii="Comic Sans MS" w:hAnsi="Comic Sans MS"/>
          <w:sz w:val="28"/>
          <w:lang w:val="fi-FI"/>
        </w:rPr>
        <w:t xml:space="preserve"> alueet ja muutti ne hedelmättömiksi. Etelä-Italiaan hän perusti monia </w:t>
      </w:r>
      <w:r w:rsidR="004E31D8">
        <w:rPr>
          <w:rFonts w:ascii="Comic Sans MS" w:hAnsi="Comic Sans MS"/>
          <w:sz w:val="28"/>
          <w:lang w:val="fi-FI"/>
        </w:rPr>
        <w:t xml:space="preserve">kaupunkeja ja suosi </w:t>
      </w:r>
      <w:proofErr w:type="spellStart"/>
      <w:r w:rsidR="004E31D8">
        <w:rPr>
          <w:rFonts w:ascii="Comic Sans MS" w:hAnsi="Comic Sans MS"/>
          <w:sz w:val="28"/>
          <w:lang w:val="fi-FI"/>
        </w:rPr>
        <w:t>Juno</w:t>
      </w:r>
      <w:proofErr w:type="spellEnd"/>
      <w:r w:rsidR="004E31D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E31D8">
        <w:rPr>
          <w:rFonts w:ascii="Comic Sans MS" w:hAnsi="Comic Sans MS"/>
          <w:sz w:val="28"/>
          <w:lang w:val="fi-FI"/>
        </w:rPr>
        <w:t>Sospitan</w:t>
      </w:r>
      <w:proofErr w:type="spellEnd"/>
      <w:r w:rsidR="004E31D8">
        <w:rPr>
          <w:rFonts w:ascii="Comic Sans MS" w:hAnsi="Comic Sans MS"/>
          <w:sz w:val="28"/>
          <w:lang w:val="fi-FI"/>
        </w:rPr>
        <w:t xml:space="preserve"> (Pelastaja) kulttia </w:t>
      </w:r>
      <w:proofErr w:type="spellStart"/>
      <w:r w:rsidR="004E31D8">
        <w:rPr>
          <w:rFonts w:ascii="Comic Sans MS" w:hAnsi="Comic Sans MS"/>
          <w:sz w:val="28"/>
          <w:lang w:val="fi-FI"/>
        </w:rPr>
        <w:t>Latiumissa</w:t>
      </w:r>
      <w:proofErr w:type="spellEnd"/>
      <w:r w:rsidR="004E31D8">
        <w:rPr>
          <w:rFonts w:ascii="Comic Sans MS" w:hAnsi="Comic Sans MS"/>
          <w:sz w:val="28"/>
          <w:lang w:val="fi-FI"/>
        </w:rPr>
        <w:t xml:space="preserve"> sijaitsevassa </w:t>
      </w:r>
      <w:proofErr w:type="spellStart"/>
      <w:r w:rsidR="004E31D8">
        <w:rPr>
          <w:rFonts w:ascii="Comic Sans MS" w:hAnsi="Comic Sans MS"/>
          <w:sz w:val="28"/>
          <w:lang w:val="fi-FI"/>
        </w:rPr>
        <w:t>Lanuviumissa</w:t>
      </w:r>
      <w:proofErr w:type="spellEnd"/>
      <w:r w:rsidR="004E31D8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4E31D8">
        <w:rPr>
          <w:rFonts w:ascii="Comic Sans MS" w:hAnsi="Comic Sans MS"/>
          <w:sz w:val="28"/>
          <w:lang w:val="fi-FI"/>
        </w:rPr>
        <w:t>Diomedes</w:t>
      </w:r>
      <w:proofErr w:type="spellEnd"/>
      <w:r w:rsidR="004E31D8">
        <w:rPr>
          <w:rFonts w:ascii="Comic Sans MS" w:hAnsi="Comic Sans MS"/>
          <w:sz w:val="28"/>
          <w:lang w:val="fi-FI"/>
        </w:rPr>
        <w:t xml:space="preserve"> kuoli Apuliassa tai ehti palata kotimaahansa ja kuoli vasta siellä. </w:t>
      </w:r>
    </w:p>
    <w:p w:rsidR="00790632" w:rsidRDefault="007906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CE" w:rsidRDefault="00C519CE">
      <w:pPr>
        <w:rPr>
          <w:rFonts w:ascii="Comic Sans MS" w:hAnsi="Comic Sans MS"/>
          <w:sz w:val="28"/>
          <w:highlight w:val="yellow"/>
          <w:lang w:val="fi-FI"/>
        </w:rPr>
      </w:pPr>
    </w:p>
    <w:p w:rsidR="00C519CE" w:rsidRDefault="00C519CE">
      <w:pPr>
        <w:rPr>
          <w:rFonts w:ascii="Comic Sans MS" w:hAnsi="Comic Sans MS"/>
          <w:sz w:val="28"/>
          <w:highlight w:val="yellow"/>
          <w:lang w:val="fi-FI"/>
        </w:rPr>
      </w:pPr>
    </w:p>
    <w:p w:rsidR="00790632" w:rsidRDefault="00790632">
      <w:pPr>
        <w:rPr>
          <w:rFonts w:ascii="Comic Sans MS" w:hAnsi="Comic Sans MS"/>
          <w:sz w:val="28"/>
          <w:lang w:val="fi-FI"/>
        </w:rPr>
      </w:pPr>
      <w:r w:rsidRPr="00790632">
        <w:rPr>
          <w:rFonts w:ascii="Comic Sans MS" w:hAnsi="Comic Sans MS"/>
          <w:sz w:val="28"/>
          <w:highlight w:val="yellow"/>
          <w:lang w:val="fi-FI"/>
        </w:rPr>
        <w:lastRenderedPageBreak/>
        <w:t>AENEAAN TARUA</w:t>
      </w:r>
    </w:p>
    <w:p w:rsidR="00964BF3" w:rsidRDefault="0079063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Aeneas</w:t>
      </w:r>
      <w:proofErr w:type="spellEnd"/>
      <w:r>
        <w:rPr>
          <w:rFonts w:ascii="Comic Sans MS" w:hAnsi="Comic Sans MS"/>
          <w:sz w:val="28"/>
          <w:lang w:val="fi-FI"/>
        </w:rPr>
        <w:t xml:space="preserve"> (</w:t>
      </w:r>
      <w:proofErr w:type="spellStart"/>
      <w:r>
        <w:rPr>
          <w:rFonts w:ascii="Comic Sans MS" w:hAnsi="Comic Sans MS"/>
          <w:sz w:val="28"/>
          <w:lang w:val="fi-FI"/>
        </w:rPr>
        <w:t>Aineias</w:t>
      </w:r>
      <w:proofErr w:type="spellEnd"/>
      <w:r>
        <w:rPr>
          <w:rFonts w:ascii="Comic Sans MS" w:hAnsi="Comic Sans MS"/>
          <w:sz w:val="28"/>
          <w:lang w:val="fi-FI"/>
        </w:rPr>
        <w:t xml:space="preserve">) oli Troijan kuningasperheen sukulainen ja </w:t>
      </w:r>
      <w:proofErr w:type="spellStart"/>
      <w:r>
        <w:rPr>
          <w:rFonts w:ascii="Comic Sans MS" w:hAnsi="Comic Sans MS"/>
          <w:sz w:val="28"/>
          <w:lang w:val="fi-FI"/>
        </w:rPr>
        <w:t>Hektorin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C519CE">
        <w:rPr>
          <w:rFonts w:ascii="Comic Sans MS" w:hAnsi="Comic Sans MS"/>
          <w:sz w:val="28"/>
          <w:lang w:val="fi-FI"/>
        </w:rPr>
        <w:t xml:space="preserve">ohella kaupungin puolustussodan suurin sankari. Hänen menestykseensä </w:t>
      </w:r>
      <w:proofErr w:type="gramStart"/>
      <w:r w:rsidR="00C519CE">
        <w:rPr>
          <w:rFonts w:ascii="Comic Sans MS" w:hAnsi="Comic Sans MS"/>
          <w:sz w:val="28"/>
          <w:lang w:val="fi-FI"/>
        </w:rPr>
        <w:t>vaikutti  toisaalta</w:t>
      </w:r>
      <w:proofErr w:type="gramEnd"/>
      <w:r w:rsidR="00C519CE">
        <w:rPr>
          <w:rFonts w:ascii="Comic Sans MS" w:hAnsi="Comic Sans MS"/>
          <w:sz w:val="28"/>
          <w:lang w:val="fi-FI"/>
        </w:rPr>
        <w:t xml:space="preserve"> että hänen äitinsä Venus (Afrodite) suosi häntä </w:t>
      </w:r>
      <w:r w:rsidR="00556406">
        <w:rPr>
          <w:rFonts w:ascii="Comic Sans MS" w:hAnsi="Comic Sans MS"/>
          <w:sz w:val="28"/>
          <w:lang w:val="fi-FI"/>
        </w:rPr>
        <w:t xml:space="preserve">varauksitta, ja toisaalta hänen oma </w:t>
      </w:r>
      <w:proofErr w:type="spellStart"/>
      <w:r w:rsidR="00556406">
        <w:rPr>
          <w:rFonts w:ascii="Comic Sans MS" w:hAnsi="Comic Sans MS"/>
          <w:sz w:val="28"/>
          <w:lang w:val="fi-FI"/>
        </w:rPr>
        <w:t>hurkautensa</w:t>
      </w:r>
      <w:proofErr w:type="spellEnd"/>
      <w:r w:rsidR="00556406">
        <w:rPr>
          <w:rFonts w:ascii="Comic Sans MS" w:hAnsi="Comic Sans MS"/>
          <w:sz w:val="28"/>
          <w:lang w:val="fi-FI"/>
        </w:rPr>
        <w:t xml:space="preserve">  - toisin sanoen että hän suoritti tunnollisesti uhrit jumalille</w:t>
      </w:r>
      <w:r w:rsidR="00300D06">
        <w:rPr>
          <w:rFonts w:ascii="Comic Sans MS" w:hAnsi="Comic Sans MS"/>
          <w:sz w:val="28"/>
          <w:lang w:val="fi-FI"/>
        </w:rPr>
        <w:t xml:space="preserve">. Muista sankareista </w:t>
      </w:r>
      <w:proofErr w:type="spellStart"/>
      <w:r w:rsidR="00300D06">
        <w:rPr>
          <w:rFonts w:ascii="Comic Sans MS" w:hAnsi="Comic Sans MS"/>
          <w:sz w:val="28"/>
          <w:lang w:val="fi-FI"/>
        </w:rPr>
        <w:t>Aeneas</w:t>
      </w:r>
      <w:proofErr w:type="spellEnd"/>
      <w:r w:rsidR="00300D06">
        <w:rPr>
          <w:rFonts w:ascii="Comic Sans MS" w:hAnsi="Comic Sans MS"/>
          <w:sz w:val="28"/>
          <w:lang w:val="fi-FI"/>
        </w:rPr>
        <w:t xml:space="preserve"> poikkesi siinä, että kunnian tavoittelun lisäksi hänellä oli </w:t>
      </w:r>
      <w:r w:rsidR="00300D06" w:rsidRPr="00964BF3">
        <w:rPr>
          <w:rFonts w:ascii="Comic Sans MS" w:hAnsi="Comic Sans MS"/>
          <w:sz w:val="28"/>
          <w:highlight w:val="yellow"/>
          <w:lang w:val="fi-FI"/>
        </w:rPr>
        <w:t>missio</w:t>
      </w:r>
      <w:r w:rsidR="00300D06">
        <w:rPr>
          <w:rFonts w:ascii="Comic Sans MS" w:hAnsi="Comic Sans MS"/>
          <w:sz w:val="28"/>
          <w:lang w:val="fi-FI"/>
        </w:rPr>
        <w:t>, joka</w:t>
      </w:r>
      <w:r w:rsidR="00964BF3">
        <w:rPr>
          <w:rFonts w:ascii="Comic Sans MS" w:hAnsi="Comic Sans MS"/>
          <w:sz w:val="28"/>
          <w:lang w:val="fi-FI"/>
        </w:rPr>
        <w:t xml:space="preserve"> hänen oli täytettävä, vaikka se olisi ollut ristiriidassa hänen oman onnensa ja menestyksensä kanssa. </w:t>
      </w:r>
    </w:p>
    <w:p w:rsidR="00790632" w:rsidRDefault="00964B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7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D06">
        <w:rPr>
          <w:rFonts w:ascii="Comic Sans MS" w:hAnsi="Comic Sans MS"/>
          <w:sz w:val="28"/>
          <w:lang w:val="fi-FI"/>
        </w:rPr>
        <w:t xml:space="preserve"> </w:t>
      </w:r>
    </w:p>
    <w:p w:rsidR="00964BF3" w:rsidRDefault="0000702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Toisen tradition mukaan hän pakeni poikansa </w:t>
      </w:r>
      <w:proofErr w:type="spellStart"/>
      <w:r>
        <w:rPr>
          <w:rFonts w:ascii="Comic Sans MS" w:hAnsi="Comic Sans MS"/>
          <w:sz w:val="28"/>
          <w:lang w:val="fi-FI"/>
        </w:rPr>
        <w:t>Aska</w:t>
      </w:r>
      <w:r w:rsidR="009B6421">
        <w:rPr>
          <w:rFonts w:ascii="Comic Sans MS" w:hAnsi="Comic Sans MS"/>
          <w:sz w:val="28"/>
          <w:lang w:val="fi-FI"/>
        </w:rPr>
        <w:t>nioksen</w:t>
      </w:r>
      <w:proofErr w:type="spellEnd"/>
      <w:r w:rsidR="009B642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9B6421">
        <w:rPr>
          <w:rFonts w:ascii="Comic Sans MS" w:hAnsi="Comic Sans MS"/>
          <w:sz w:val="28"/>
          <w:lang w:val="fi-FI"/>
        </w:rPr>
        <w:t>penaattiensa</w:t>
      </w:r>
      <w:proofErr w:type="spellEnd"/>
      <w:r w:rsidR="009B6421">
        <w:rPr>
          <w:rFonts w:ascii="Comic Sans MS" w:hAnsi="Comic Sans MS"/>
          <w:sz w:val="28"/>
          <w:lang w:val="fi-FI"/>
        </w:rPr>
        <w:t xml:space="preserve"> (kotijumaliensa) kanssa Troijan seudulta kantaen selässään rampaa isäänsä </w:t>
      </w:r>
      <w:proofErr w:type="spellStart"/>
      <w:r w:rsidR="009B6421">
        <w:rPr>
          <w:rFonts w:ascii="Comic Sans MS" w:hAnsi="Comic Sans MS"/>
          <w:sz w:val="28"/>
          <w:lang w:val="fi-FI"/>
        </w:rPr>
        <w:t>Ankhisesta</w:t>
      </w:r>
      <w:proofErr w:type="spellEnd"/>
      <w:r w:rsidR="009B6421">
        <w:rPr>
          <w:rFonts w:ascii="Comic Sans MS" w:hAnsi="Comic Sans MS"/>
          <w:sz w:val="28"/>
          <w:lang w:val="fi-FI"/>
        </w:rPr>
        <w:t xml:space="preserve"> ja alkoi etsiä uusia asuinsijoja</w:t>
      </w:r>
      <w:r w:rsidR="00B15CF4">
        <w:rPr>
          <w:rFonts w:ascii="Comic Sans MS" w:hAnsi="Comic Sans MS"/>
          <w:sz w:val="28"/>
          <w:lang w:val="fi-FI"/>
        </w:rPr>
        <w:t xml:space="preserve"> lännestä. Kiertäen eri alueilla hän joutui aluksi Traakiaan ja sitten </w:t>
      </w:r>
      <w:proofErr w:type="spellStart"/>
      <w:r w:rsidR="00B15CF4">
        <w:rPr>
          <w:rFonts w:ascii="Comic Sans MS" w:hAnsi="Comic Sans MS"/>
          <w:sz w:val="28"/>
          <w:lang w:val="fi-FI"/>
        </w:rPr>
        <w:t>Delokselle</w:t>
      </w:r>
      <w:proofErr w:type="spellEnd"/>
      <w:r w:rsidR="00B15CF4">
        <w:rPr>
          <w:rFonts w:ascii="Comic Sans MS" w:hAnsi="Comic Sans MS"/>
          <w:sz w:val="28"/>
          <w:lang w:val="fi-FI"/>
        </w:rPr>
        <w:t xml:space="preserve">, missä Apollonin oraakkeli kehotti </w:t>
      </w:r>
      <w:r w:rsidR="008A1EC4">
        <w:rPr>
          <w:rFonts w:ascii="Comic Sans MS" w:hAnsi="Comic Sans MS"/>
          <w:sz w:val="28"/>
          <w:lang w:val="fi-FI"/>
        </w:rPr>
        <w:t xml:space="preserve">häntä hakeutumaan esi-isiensä maahan. Hän luuli aluksi oraakkelin tarkoittaneen Kreetaa mutta ymmärsi sitten tarkoitetun Italiaa, mistä troijalaisten kantaisän </w:t>
      </w:r>
      <w:proofErr w:type="spellStart"/>
      <w:r w:rsidR="008A1EC4">
        <w:rPr>
          <w:rFonts w:ascii="Comic Sans MS" w:hAnsi="Comic Sans MS"/>
          <w:sz w:val="28"/>
          <w:lang w:val="fi-FI"/>
        </w:rPr>
        <w:t>Dardanoksen</w:t>
      </w:r>
      <w:proofErr w:type="spellEnd"/>
      <w:r w:rsidR="008A1EC4">
        <w:rPr>
          <w:rFonts w:ascii="Comic Sans MS" w:hAnsi="Comic Sans MS"/>
          <w:sz w:val="28"/>
          <w:lang w:val="fi-FI"/>
        </w:rPr>
        <w:t xml:space="preserve"> </w:t>
      </w:r>
      <w:r w:rsidR="00AB03B1">
        <w:rPr>
          <w:rFonts w:ascii="Comic Sans MS" w:hAnsi="Comic Sans MS"/>
          <w:sz w:val="28"/>
          <w:lang w:val="fi-FI"/>
        </w:rPr>
        <w:t xml:space="preserve">sanottiin aikoinaan tulleen Troijan seudulle. </w:t>
      </w:r>
      <w:proofErr w:type="gramStart"/>
      <w:r w:rsidR="00AB03B1">
        <w:rPr>
          <w:rFonts w:ascii="Comic Sans MS" w:hAnsi="Comic Sans MS"/>
          <w:sz w:val="28"/>
          <w:lang w:val="fi-FI"/>
        </w:rPr>
        <w:t>Matkalleen  hän</w:t>
      </w:r>
      <w:proofErr w:type="gramEnd"/>
      <w:r w:rsidR="00AB03B1">
        <w:rPr>
          <w:rFonts w:ascii="Comic Sans MS" w:hAnsi="Comic Sans MS"/>
          <w:sz w:val="28"/>
          <w:lang w:val="fi-FI"/>
        </w:rPr>
        <w:t xml:space="preserve"> tapasi Epeiroksessa Troijan ennustustaitoi</w:t>
      </w:r>
      <w:r w:rsidR="00843E2C">
        <w:rPr>
          <w:rFonts w:ascii="Comic Sans MS" w:hAnsi="Comic Sans MS"/>
          <w:sz w:val="28"/>
          <w:lang w:val="fi-FI"/>
        </w:rPr>
        <w:t xml:space="preserve">sen prinssi </w:t>
      </w:r>
      <w:proofErr w:type="spellStart"/>
      <w:r w:rsidR="00843E2C">
        <w:rPr>
          <w:rFonts w:ascii="Comic Sans MS" w:hAnsi="Comic Sans MS"/>
          <w:sz w:val="28"/>
          <w:lang w:val="fi-FI"/>
        </w:rPr>
        <w:t>Helenoksen</w:t>
      </w:r>
      <w:proofErr w:type="spellEnd"/>
      <w:r w:rsidR="00843E2C">
        <w:rPr>
          <w:rFonts w:ascii="Comic Sans MS" w:hAnsi="Comic Sans MS"/>
          <w:sz w:val="28"/>
          <w:lang w:val="fi-FI"/>
        </w:rPr>
        <w:t xml:space="preserve">, joka Troijan hävityksen ja </w:t>
      </w:r>
      <w:proofErr w:type="spellStart"/>
      <w:r w:rsidR="00843E2C">
        <w:rPr>
          <w:rFonts w:ascii="Comic Sans MS" w:hAnsi="Comic Sans MS"/>
          <w:sz w:val="28"/>
          <w:lang w:val="fi-FI"/>
        </w:rPr>
        <w:t>Neoptolemoksen</w:t>
      </w:r>
      <w:proofErr w:type="spellEnd"/>
      <w:r w:rsidR="00843E2C">
        <w:rPr>
          <w:rFonts w:ascii="Comic Sans MS" w:hAnsi="Comic Sans MS"/>
          <w:sz w:val="28"/>
          <w:lang w:val="fi-FI"/>
        </w:rPr>
        <w:t xml:space="preserve">  kuoleman  jälkeen </w:t>
      </w:r>
      <w:r w:rsidR="00D63073">
        <w:rPr>
          <w:rFonts w:ascii="Comic Sans MS" w:hAnsi="Comic Sans MS"/>
          <w:sz w:val="28"/>
          <w:lang w:val="fi-FI"/>
        </w:rPr>
        <w:t xml:space="preserve">oli nainut </w:t>
      </w:r>
      <w:proofErr w:type="spellStart"/>
      <w:r w:rsidR="00D63073">
        <w:rPr>
          <w:rFonts w:ascii="Comic Sans MS" w:hAnsi="Comic Sans MS"/>
          <w:sz w:val="28"/>
          <w:lang w:val="fi-FI"/>
        </w:rPr>
        <w:t>Hektorin</w:t>
      </w:r>
      <w:proofErr w:type="spellEnd"/>
      <w:r w:rsidR="00D63073">
        <w:rPr>
          <w:rFonts w:ascii="Comic Sans MS" w:hAnsi="Comic Sans MS"/>
          <w:sz w:val="28"/>
          <w:lang w:val="fi-FI"/>
        </w:rPr>
        <w:t xml:space="preserve"> puolison </w:t>
      </w:r>
      <w:proofErr w:type="spellStart"/>
      <w:r w:rsidR="00D63073">
        <w:rPr>
          <w:rFonts w:ascii="Comic Sans MS" w:hAnsi="Comic Sans MS"/>
          <w:sz w:val="28"/>
          <w:lang w:val="fi-FI"/>
        </w:rPr>
        <w:t>Andromakhen</w:t>
      </w:r>
      <w:proofErr w:type="spellEnd"/>
      <w:r w:rsidR="00D63073">
        <w:rPr>
          <w:rFonts w:ascii="Comic Sans MS" w:hAnsi="Comic Sans MS"/>
          <w:sz w:val="28"/>
          <w:lang w:val="fi-FI"/>
        </w:rPr>
        <w:t xml:space="preserve"> . </w:t>
      </w:r>
      <w:proofErr w:type="spellStart"/>
      <w:r w:rsidR="00D63073">
        <w:rPr>
          <w:rFonts w:ascii="Comic Sans MS" w:hAnsi="Comic Sans MS"/>
          <w:sz w:val="28"/>
          <w:lang w:val="fi-FI"/>
        </w:rPr>
        <w:t>Helenos</w:t>
      </w:r>
      <w:proofErr w:type="spellEnd"/>
      <w:r w:rsidR="00D63073">
        <w:rPr>
          <w:rFonts w:ascii="Comic Sans MS" w:hAnsi="Comic Sans MS"/>
          <w:sz w:val="28"/>
          <w:lang w:val="fi-FI"/>
        </w:rPr>
        <w:t xml:space="preserve"> kehotti häntä </w:t>
      </w:r>
      <w:proofErr w:type="spellStart"/>
      <w:r w:rsidR="00D63073">
        <w:rPr>
          <w:rFonts w:ascii="Comic Sans MS" w:hAnsi="Comic Sans MS"/>
          <w:sz w:val="28"/>
          <w:lang w:val="fi-FI"/>
        </w:rPr>
        <w:t>Skyllan</w:t>
      </w:r>
      <w:proofErr w:type="spellEnd"/>
      <w:r w:rsidR="00D63073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D63073">
        <w:rPr>
          <w:rFonts w:ascii="Comic Sans MS" w:hAnsi="Comic Sans MS"/>
          <w:sz w:val="28"/>
          <w:lang w:val="fi-FI"/>
        </w:rPr>
        <w:t>Kharybdiksen</w:t>
      </w:r>
      <w:proofErr w:type="spellEnd"/>
      <w:r w:rsidR="00D63073">
        <w:rPr>
          <w:rFonts w:ascii="Comic Sans MS" w:hAnsi="Comic Sans MS"/>
          <w:sz w:val="28"/>
          <w:lang w:val="fi-FI"/>
        </w:rPr>
        <w:t xml:space="preserve"> vaaroista huolimatta hakeutumaan Italian </w:t>
      </w:r>
      <w:proofErr w:type="gramStart"/>
      <w:r w:rsidR="00736839">
        <w:rPr>
          <w:rFonts w:ascii="Comic Sans MS" w:hAnsi="Comic Sans MS"/>
          <w:sz w:val="28"/>
          <w:lang w:val="fi-FI"/>
        </w:rPr>
        <w:t xml:space="preserve">länsirannikolle  </w:t>
      </w:r>
      <w:proofErr w:type="spellStart"/>
      <w:r w:rsidR="00736839">
        <w:rPr>
          <w:rFonts w:ascii="Comic Sans MS" w:hAnsi="Comic Sans MS"/>
          <w:sz w:val="28"/>
          <w:lang w:val="fi-FI"/>
        </w:rPr>
        <w:t>Cumaehen</w:t>
      </w:r>
      <w:proofErr w:type="spellEnd"/>
      <w:proofErr w:type="gramEnd"/>
      <w:r w:rsidR="00736839">
        <w:rPr>
          <w:rFonts w:ascii="Comic Sans MS" w:hAnsi="Comic Sans MS"/>
          <w:sz w:val="28"/>
          <w:lang w:val="fi-FI"/>
        </w:rPr>
        <w:t xml:space="preserve">, missä Sibylla kertoisi tarkempia tietoja hänen missiostaan. He joutuivat kuitenkin aluksi Sisilian </w:t>
      </w:r>
      <w:r w:rsidR="00D87445">
        <w:rPr>
          <w:rFonts w:ascii="Comic Sans MS" w:hAnsi="Comic Sans MS"/>
          <w:sz w:val="28"/>
          <w:lang w:val="fi-FI"/>
        </w:rPr>
        <w:t xml:space="preserve">länsirannikolle, missä </w:t>
      </w:r>
      <w:proofErr w:type="spellStart"/>
      <w:r w:rsidR="00D87445">
        <w:rPr>
          <w:rFonts w:ascii="Comic Sans MS" w:hAnsi="Comic Sans MS"/>
          <w:sz w:val="28"/>
          <w:lang w:val="fi-FI"/>
        </w:rPr>
        <w:t>Aeneaan</w:t>
      </w:r>
      <w:proofErr w:type="spellEnd"/>
      <w:r w:rsidR="00D87445">
        <w:rPr>
          <w:rFonts w:ascii="Comic Sans MS" w:hAnsi="Comic Sans MS"/>
          <w:sz w:val="28"/>
          <w:lang w:val="fi-FI"/>
        </w:rPr>
        <w:t xml:space="preserve"> isä </w:t>
      </w:r>
      <w:proofErr w:type="spellStart"/>
      <w:r w:rsidR="00D87445">
        <w:rPr>
          <w:rFonts w:ascii="Comic Sans MS" w:hAnsi="Comic Sans MS"/>
          <w:sz w:val="28"/>
          <w:lang w:val="fi-FI"/>
        </w:rPr>
        <w:t>Ankhises</w:t>
      </w:r>
      <w:proofErr w:type="spellEnd"/>
      <w:r w:rsidR="00D87445">
        <w:rPr>
          <w:rFonts w:ascii="Comic Sans MS" w:hAnsi="Comic Sans MS"/>
          <w:sz w:val="28"/>
          <w:lang w:val="fi-FI"/>
        </w:rPr>
        <w:t xml:space="preserve"> kuoli. Myrskyn kuljettamana seurue päätyi vastaperustett</w:t>
      </w:r>
      <w:r w:rsidR="00C62196">
        <w:rPr>
          <w:rFonts w:ascii="Comic Sans MS" w:hAnsi="Comic Sans MS"/>
          <w:sz w:val="28"/>
          <w:lang w:val="fi-FI"/>
        </w:rPr>
        <w:t xml:space="preserve">uun Karthagoon, jossa hallitsi kuningatar </w:t>
      </w:r>
      <w:proofErr w:type="spellStart"/>
      <w:r w:rsidR="00C62196">
        <w:rPr>
          <w:rFonts w:ascii="Comic Sans MS" w:hAnsi="Comic Sans MS"/>
          <w:sz w:val="28"/>
          <w:lang w:val="fi-FI"/>
        </w:rPr>
        <w:t>Dido</w:t>
      </w:r>
      <w:proofErr w:type="spellEnd"/>
      <w:r w:rsidR="00C62196">
        <w:rPr>
          <w:rFonts w:ascii="Comic Sans MS" w:hAnsi="Comic Sans MS"/>
          <w:sz w:val="28"/>
          <w:lang w:val="fi-FI"/>
        </w:rPr>
        <w:t xml:space="preserve">. </w:t>
      </w:r>
    </w:p>
    <w:p w:rsidR="00C62196" w:rsidRDefault="00C6219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8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96" w:rsidRDefault="00C62196">
      <w:pPr>
        <w:rPr>
          <w:rFonts w:ascii="Comic Sans MS" w:hAnsi="Comic Sans MS"/>
          <w:sz w:val="28"/>
          <w:lang w:val="fi-FI"/>
        </w:rPr>
      </w:pPr>
      <w:r w:rsidRPr="00400B7B">
        <w:rPr>
          <w:rFonts w:ascii="Comic Sans MS" w:hAnsi="Comic Sans MS"/>
          <w:sz w:val="28"/>
          <w:highlight w:val="yellow"/>
          <w:lang w:val="fi-FI"/>
        </w:rPr>
        <w:t>AENEAS JA DIDO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C62196" w:rsidRDefault="00400B7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Dido</w:t>
      </w:r>
      <w:proofErr w:type="spellEnd"/>
      <w:r>
        <w:rPr>
          <w:rFonts w:ascii="Comic Sans MS" w:hAnsi="Comic Sans MS"/>
          <w:sz w:val="28"/>
          <w:lang w:val="fi-FI"/>
        </w:rPr>
        <w:t xml:space="preserve"> oli foinikialaisen </w:t>
      </w:r>
      <w:proofErr w:type="spellStart"/>
      <w:r w:rsidR="00556BF0">
        <w:rPr>
          <w:rFonts w:ascii="Comic Sans MS" w:hAnsi="Comic Sans MS"/>
          <w:sz w:val="28"/>
          <w:lang w:val="fi-FI"/>
        </w:rPr>
        <w:t>Tyroksen</w:t>
      </w:r>
      <w:proofErr w:type="spellEnd"/>
      <w:r w:rsidR="00556BF0">
        <w:rPr>
          <w:rFonts w:ascii="Comic Sans MS" w:hAnsi="Comic Sans MS"/>
          <w:sz w:val="28"/>
          <w:lang w:val="fi-FI"/>
        </w:rPr>
        <w:t xml:space="preserve"> kuninkaantytär, alkuperäiseltä nimeltään </w:t>
      </w:r>
      <w:proofErr w:type="spellStart"/>
      <w:r w:rsidR="00556BF0">
        <w:rPr>
          <w:rFonts w:ascii="Comic Sans MS" w:hAnsi="Comic Sans MS"/>
          <w:sz w:val="28"/>
          <w:lang w:val="fi-FI"/>
        </w:rPr>
        <w:t>Elissa</w:t>
      </w:r>
      <w:proofErr w:type="spellEnd"/>
      <w:r w:rsidR="00202476">
        <w:rPr>
          <w:rStyle w:val="Alaviitteenviite"/>
          <w:rFonts w:ascii="Comic Sans MS" w:hAnsi="Comic Sans MS"/>
          <w:sz w:val="28"/>
          <w:lang w:val="fi-FI"/>
        </w:rPr>
        <w:footnoteReference w:id="6"/>
      </w:r>
      <w:r w:rsidR="00202476">
        <w:rPr>
          <w:rFonts w:ascii="Comic Sans MS" w:hAnsi="Comic Sans MS"/>
          <w:sz w:val="28"/>
          <w:lang w:val="fi-FI"/>
        </w:rPr>
        <w:t xml:space="preserve">, joka oli paennut veljeään </w:t>
      </w:r>
      <w:proofErr w:type="spellStart"/>
      <w:r w:rsidR="00202476">
        <w:rPr>
          <w:rFonts w:ascii="Comic Sans MS" w:hAnsi="Comic Sans MS"/>
          <w:sz w:val="28"/>
          <w:lang w:val="fi-FI"/>
        </w:rPr>
        <w:t>Pygmalionia</w:t>
      </w:r>
      <w:proofErr w:type="spellEnd"/>
      <w:r w:rsidR="00202476">
        <w:rPr>
          <w:rFonts w:ascii="Comic Sans MS" w:hAnsi="Comic Sans MS"/>
          <w:sz w:val="28"/>
          <w:lang w:val="fi-FI"/>
        </w:rPr>
        <w:t xml:space="preserve"> sen jälkeen kun </w:t>
      </w:r>
      <w:r w:rsidR="00B840E0">
        <w:rPr>
          <w:rFonts w:ascii="Comic Sans MS" w:hAnsi="Comic Sans MS"/>
          <w:sz w:val="28"/>
          <w:lang w:val="fi-FI"/>
        </w:rPr>
        <w:t xml:space="preserve">tämä oli surmannut hänen aviomiehensä, joka oli </w:t>
      </w:r>
      <w:proofErr w:type="spellStart"/>
      <w:r w:rsidR="00B840E0">
        <w:rPr>
          <w:rFonts w:ascii="Comic Sans MS" w:hAnsi="Comic Sans MS"/>
          <w:sz w:val="28"/>
          <w:lang w:val="fi-FI"/>
        </w:rPr>
        <w:t>Melkartin</w:t>
      </w:r>
      <w:proofErr w:type="spellEnd"/>
      <w:r w:rsidR="00B840E0">
        <w:rPr>
          <w:rFonts w:ascii="Comic Sans MS" w:hAnsi="Comic Sans MS"/>
          <w:sz w:val="28"/>
          <w:lang w:val="fi-FI"/>
        </w:rPr>
        <w:t xml:space="preserve"> ylipappi. Myös </w:t>
      </w:r>
      <w:proofErr w:type="spellStart"/>
      <w:r w:rsidR="00B840E0">
        <w:rPr>
          <w:rFonts w:ascii="Comic Sans MS" w:hAnsi="Comic Sans MS"/>
          <w:sz w:val="28"/>
          <w:lang w:val="fi-FI"/>
        </w:rPr>
        <w:t>Elissa</w:t>
      </w:r>
      <w:proofErr w:type="spellEnd"/>
      <w:r w:rsidR="00B840E0">
        <w:rPr>
          <w:rFonts w:ascii="Comic Sans MS" w:hAnsi="Comic Sans MS"/>
          <w:sz w:val="28"/>
          <w:lang w:val="fi-FI"/>
        </w:rPr>
        <w:t xml:space="preserve"> oli vaellellut </w:t>
      </w:r>
      <w:r w:rsidR="00BF6D19">
        <w:rPr>
          <w:rFonts w:ascii="Comic Sans MS" w:hAnsi="Comic Sans MS"/>
          <w:sz w:val="28"/>
          <w:lang w:val="fi-FI"/>
        </w:rPr>
        <w:t xml:space="preserve">ympäri Välimerta, kunnes saapui Afrikan pohjoisrannikolle. Vaellustensa </w:t>
      </w:r>
      <w:proofErr w:type="gramStart"/>
      <w:r w:rsidR="00BF6D19">
        <w:rPr>
          <w:rFonts w:ascii="Comic Sans MS" w:hAnsi="Comic Sans MS"/>
          <w:sz w:val="28"/>
          <w:lang w:val="fi-FI"/>
        </w:rPr>
        <w:t>takia  häntä</w:t>
      </w:r>
      <w:proofErr w:type="gramEnd"/>
      <w:r w:rsidR="00BF6D19">
        <w:rPr>
          <w:rFonts w:ascii="Comic Sans MS" w:hAnsi="Comic Sans MS"/>
          <w:sz w:val="28"/>
          <w:lang w:val="fi-FI"/>
        </w:rPr>
        <w:t xml:space="preserve"> alettiin kutsua nimeltä </w:t>
      </w:r>
      <w:proofErr w:type="spellStart"/>
      <w:r w:rsidR="00BF6D19">
        <w:rPr>
          <w:rFonts w:ascii="Comic Sans MS" w:hAnsi="Comic Sans MS"/>
          <w:sz w:val="28"/>
          <w:lang w:val="fi-FI"/>
        </w:rPr>
        <w:t>Dido</w:t>
      </w:r>
      <w:proofErr w:type="spellEnd"/>
      <w:r w:rsidR="00BF43BD">
        <w:rPr>
          <w:rFonts w:ascii="Comic Sans MS" w:hAnsi="Comic Sans MS"/>
          <w:sz w:val="28"/>
          <w:lang w:val="fi-FI"/>
        </w:rPr>
        <w:t xml:space="preserve"> </w:t>
      </w:r>
      <w:r w:rsidR="00BF43BD" w:rsidRPr="00BF43BD">
        <w:rPr>
          <w:rFonts w:ascii="Comic Sans MS" w:hAnsi="Comic Sans MS"/>
          <w:sz w:val="28"/>
          <w:highlight w:val="yellow"/>
          <w:lang w:val="fi-FI"/>
        </w:rPr>
        <w:t>(&gt;&gt; Harhaileva &gt;&gt;).</w:t>
      </w:r>
      <w:r w:rsidR="00BF43BD">
        <w:rPr>
          <w:rFonts w:ascii="Comic Sans MS" w:hAnsi="Comic Sans MS"/>
          <w:sz w:val="28"/>
          <w:lang w:val="fi-FI"/>
        </w:rPr>
        <w:t xml:space="preserve"> Siellä paikallinen ruhtinas </w:t>
      </w:r>
      <w:proofErr w:type="spellStart"/>
      <w:r w:rsidR="00BF43BD">
        <w:rPr>
          <w:rFonts w:ascii="Comic Sans MS" w:hAnsi="Comic Sans MS"/>
          <w:sz w:val="28"/>
          <w:lang w:val="fi-FI"/>
        </w:rPr>
        <w:t>Iarbas</w:t>
      </w:r>
      <w:proofErr w:type="spellEnd"/>
      <w:r w:rsidR="00BF43BD">
        <w:rPr>
          <w:rFonts w:ascii="Comic Sans MS" w:hAnsi="Comic Sans MS"/>
          <w:sz w:val="28"/>
          <w:lang w:val="fi-FI"/>
        </w:rPr>
        <w:t xml:space="preserve"> lupasi </w:t>
      </w:r>
      <w:proofErr w:type="gramStart"/>
      <w:r w:rsidR="00894E35">
        <w:rPr>
          <w:rFonts w:ascii="Comic Sans MS" w:hAnsi="Comic Sans MS"/>
          <w:sz w:val="28"/>
          <w:lang w:val="fi-FI"/>
        </w:rPr>
        <w:t>hänelle  niin</w:t>
      </w:r>
      <w:proofErr w:type="gramEnd"/>
      <w:r w:rsidR="00894E35">
        <w:rPr>
          <w:rFonts w:ascii="Comic Sans MS" w:hAnsi="Comic Sans MS"/>
          <w:sz w:val="28"/>
          <w:lang w:val="fi-FI"/>
        </w:rPr>
        <w:t xml:space="preserve"> paljon </w:t>
      </w:r>
      <w:r w:rsidR="00AD311F">
        <w:rPr>
          <w:rFonts w:ascii="Comic Sans MS" w:hAnsi="Comic Sans MS"/>
          <w:sz w:val="28"/>
          <w:lang w:val="fi-FI"/>
        </w:rPr>
        <w:t xml:space="preserve"> maata kuin hän kykenisi  rajaamaan yhdellä härännahalla. </w:t>
      </w:r>
      <w:proofErr w:type="spellStart"/>
      <w:r w:rsidR="00AD311F">
        <w:rPr>
          <w:rFonts w:ascii="Comic Sans MS" w:hAnsi="Comic Sans MS"/>
          <w:sz w:val="28"/>
          <w:lang w:val="fi-FI"/>
        </w:rPr>
        <w:t>Dido</w:t>
      </w:r>
      <w:proofErr w:type="spellEnd"/>
      <w:r w:rsidR="00AD311F">
        <w:rPr>
          <w:rFonts w:ascii="Comic Sans MS" w:hAnsi="Comic Sans MS"/>
          <w:sz w:val="28"/>
          <w:lang w:val="fi-FI"/>
        </w:rPr>
        <w:t xml:space="preserve"> leikkasi nahan hyvin kapeiksi suikaleiksi ja ympäröi </w:t>
      </w:r>
      <w:proofErr w:type="gramStart"/>
      <w:r w:rsidR="00AD311F">
        <w:rPr>
          <w:rFonts w:ascii="Comic Sans MS" w:hAnsi="Comic Sans MS"/>
          <w:sz w:val="28"/>
          <w:lang w:val="fi-FI"/>
        </w:rPr>
        <w:t>niistä  tekemällään</w:t>
      </w:r>
      <w:proofErr w:type="gramEnd"/>
      <w:r w:rsidR="00AD311F">
        <w:rPr>
          <w:rFonts w:ascii="Comic Sans MS" w:hAnsi="Comic Sans MS"/>
          <w:sz w:val="28"/>
          <w:lang w:val="fi-FI"/>
        </w:rPr>
        <w:t xml:space="preserve">  nauhalla</w:t>
      </w:r>
      <w:r w:rsidR="00E02702">
        <w:rPr>
          <w:rFonts w:ascii="Comic Sans MS" w:hAnsi="Comic Sans MS"/>
          <w:sz w:val="28"/>
          <w:lang w:val="fi-FI"/>
        </w:rPr>
        <w:t xml:space="preserve"> suurehkon alueen, jota kutsuttiin nimellä </w:t>
      </w:r>
      <w:proofErr w:type="spellStart"/>
      <w:r w:rsidR="00E02702">
        <w:rPr>
          <w:rFonts w:ascii="Comic Sans MS" w:hAnsi="Comic Sans MS"/>
          <w:sz w:val="28"/>
          <w:lang w:val="fi-FI"/>
        </w:rPr>
        <w:t>Birsa</w:t>
      </w:r>
      <w:proofErr w:type="spellEnd"/>
      <w:r w:rsidR="00E02702">
        <w:rPr>
          <w:rFonts w:ascii="Comic Sans MS" w:hAnsi="Comic Sans MS"/>
          <w:sz w:val="28"/>
          <w:lang w:val="fi-FI"/>
        </w:rPr>
        <w:t xml:space="preserve"> </w:t>
      </w:r>
      <w:r w:rsidR="00E02702" w:rsidRPr="00E02702">
        <w:rPr>
          <w:rFonts w:ascii="Comic Sans MS" w:hAnsi="Comic Sans MS"/>
          <w:sz w:val="28"/>
          <w:highlight w:val="yellow"/>
          <w:lang w:val="fi-FI"/>
        </w:rPr>
        <w:t>( &gt;&gt; Nahka &gt;&gt;),</w:t>
      </w:r>
      <w:r w:rsidR="00E02702">
        <w:rPr>
          <w:rFonts w:ascii="Comic Sans MS" w:hAnsi="Comic Sans MS"/>
          <w:sz w:val="28"/>
          <w:lang w:val="fi-FI"/>
        </w:rPr>
        <w:t xml:space="preserve"> Siihen hän perusti kaupungin, joka sai nimen </w:t>
      </w:r>
      <w:proofErr w:type="spellStart"/>
      <w:r w:rsidR="00A14628">
        <w:rPr>
          <w:rFonts w:ascii="Comic Sans MS" w:hAnsi="Comic Sans MS"/>
          <w:sz w:val="28"/>
          <w:lang w:val="fi-FI"/>
        </w:rPr>
        <w:t>Qart</w:t>
      </w:r>
      <w:proofErr w:type="spellEnd"/>
      <w:r w:rsidR="00A1462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14628">
        <w:rPr>
          <w:rFonts w:ascii="Comic Sans MS" w:hAnsi="Comic Sans MS"/>
          <w:sz w:val="28"/>
          <w:lang w:val="fi-FI"/>
        </w:rPr>
        <w:t>Hadast</w:t>
      </w:r>
      <w:proofErr w:type="spellEnd"/>
      <w:r w:rsidR="00A14628">
        <w:rPr>
          <w:rFonts w:ascii="Comic Sans MS" w:hAnsi="Comic Sans MS"/>
          <w:sz w:val="28"/>
          <w:lang w:val="fi-FI"/>
        </w:rPr>
        <w:t xml:space="preserve"> </w:t>
      </w:r>
      <w:r w:rsidR="00A14628" w:rsidRPr="00A14628">
        <w:rPr>
          <w:rFonts w:ascii="Comic Sans MS" w:hAnsi="Comic Sans MS"/>
          <w:sz w:val="28"/>
          <w:highlight w:val="yellow"/>
          <w:lang w:val="fi-FI"/>
        </w:rPr>
        <w:t>(Uusi kaupunki)</w:t>
      </w:r>
    </w:p>
    <w:p w:rsidR="00A14628" w:rsidRDefault="00A1462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55" w:rsidRDefault="00BC1DD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Gnaeus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B2BDC">
        <w:rPr>
          <w:rFonts w:ascii="Comic Sans MS" w:hAnsi="Comic Sans MS"/>
          <w:sz w:val="28"/>
          <w:lang w:val="fi-FI"/>
        </w:rPr>
        <w:t>Naevius</w:t>
      </w:r>
      <w:proofErr w:type="spellEnd"/>
      <w:r w:rsidR="003B2BDC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3B2BDC">
        <w:rPr>
          <w:rFonts w:ascii="Comic Sans MS" w:hAnsi="Comic Sans MS"/>
          <w:sz w:val="28"/>
          <w:lang w:val="fi-FI"/>
        </w:rPr>
        <w:t>capualaisyntyinen</w:t>
      </w:r>
      <w:proofErr w:type="spellEnd"/>
      <w:r w:rsidR="003B2BDC">
        <w:rPr>
          <w:rFonts w:ascii="Comic Sans MS" w:hAnsi="Comic Sans MS"/>
          <w:sz w:val="28"/>
          <w:lang w:val="fi-FI"/>
        </w:rPr>
        <w:t xml:space="preserve"> runoilija, joka osallistui ensimmäiseen puunilaissotaan (</w:t>
      </w:r>
      <w:proofErr w:type="gramStart"/>
      <w:r w:rsidR="003B2BDC">
        <w:rPr>
          <w:rFonts w:ascii="Comic Sans MS" w:hAnsi="Comic Sans MS"/>
          <w:sz w:val="28"/>
          <w:lang w:val="fi-FI"/>
        </w:rPr>
        <w:t>264-241</w:t>
      </w:r>
      <w:proofErr w:type="gramEnd"/>
      <w:r w:rsidR="003B2BDC">
        <w:rPr>
          <w:rFonts w:ascii="Comic Sans MS" w:hAnsi="Comic Sans MS"/>
          <w:sz w:val="28"/>
          <w:lang w:val="fi-FI"/>
        </w:rPr>
        <w:t xml:space="preserve"> eKr.), kertoi </w:t>
      </w:r>
      <w:r w:rsidR="00813C7F">
        <w:rPr>
          <w:rFonts w:ascii="Comic Sans MS" w:hAnsi="Comic Sans MS"/>
          <w:sz w:val="28"/>
          <w:lang w:val="fi-FI"/>
        </w:rPr>
        <w:t xml:space="preserve"> ensimmäisenä roomalaisista kadonneessa pääteoksessaan </w:t>
      </w:r>
      <w:proofErr w:type="spellStart"/>
      <w:r w:rsidR="00813C7F" w:rsidRPr="00813C7F">
        <w:rPr>
          <w:rFonts w:ascii="Comic Sans MS" w:hAnsi="Comic Sans MS"/>
          <w:sz w:val="28"/>
          <w:highlight w:val="yellow"/>
          <w:lang w:val="fi-FI"/>
        </w:rPr>
        <w:t>Bellum</w:t>
      </w:r>
      <w:proofErr w:type="spellEnd"/>
      <w:r w:rsidR="00813C7F" w:rsidRPr="00813C7F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813C7F" w:rsidRPr="00813C7F">
        <w:rPr>
          <w:rFonts w:ascii="Comic Sans MS" w:hAnsi="Comic Sans MS"/>
          <w:sz w:val="28"/>
          <w:highlight w:val="yellow"/>
          <w:lang w:val="fi-FI"/>
        </w:rPr>
        <w:t>Punicum</w:t>
      </w:r>
      <w:proofErr w:type="spellEnd"/>
      <w:r w:rsidR="00813C7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13C7F">
        <w:rPr>
          <w:rFonts w:ascii="Comic Sans MS" w:hAnsi="Comic Sans MS"/>
          <w:sz w:val="28"/>
          <w:lang w:val="fi-FI"/>
        </w:rPr>
        <w:t>Aeneaan</w:t>
      </w:r>
      <w:proofErr w:type="spellEnd"/>
      <w:r w:rsidR="00813C7F">
        <w:rPr>
          <w:rFonts w:ascii="Comic Sans MS" w:hAnsi="Comic Sans MS"/>
          <w:sz w:val="28"/>
          <w:lang w:val="fi-FI"/>
        </w:rPr>
        <w:t xml:space="preserve"> oleskelusta </w:t>
      </w:r>
      <w:r w:rsidR="00E57426">
        <w:rPr>
          <w:rFonts w:ascii="Comic Sans MS" w:hAnsi="Comic Sans MS"/>
          <w:sz w:val="28"/>
          <w:lang w:val="fi-FI"/>
        </w:rPr>
        <w:t xml:space="preserve">Karthagossa ja hänen suhteestaan </w:t>
      </w:r>
      <w:proofErr w:type="spellStart"/>
      <w:r w:rsidR="00E57426">
        <w:rPr>
          <w:rFonts w:ascii="Comic Sans MS" w:hAnsi="Comic Sans MS"/>
          <w:sz w:val="28"/>
          <w:lang w:val="fi-FI"/>
        </w:rPr>
        <w:t>Didoon</w:t>
      </w:r>
      <w:proofErr w:type="spellEnd"/>
      <w:r w:rsidR="00E57426">
        <w:rPr>
          <w:rFonts w:ascii="Comic Sans MS" w:hAnsi="Comic Sans MS"/>
          <w:sz w:val="28"/>
          <w:lang w:val="fi-FI"/>
        </w:rPr>
        <w:t xml:space="preserve">. Vergilius lainasi tätä </w:t>
      </w:r>
      <w:proofErr w:type="gramStart"/>
      <w:r w:rsidR="00E57426">
        <w:rPr>
          <w:rFonts w:ascii="Comic Sans MS" w:hAnsi="Comic Sans MS"/>
          <w:sz w:val="28"/>
          <w:lang w:val="fi-FI"/>
        </w:rPr>
        <w:t xml:space="preserve">taruversiota  </w:t>
      </w:r>
      <w:proofErr w:type="spellStart"/>
      <w:r w:rsidR="00E57426">
        <w:rPr>
          <w:rFonts w:ascii="Comic Sans MS" w:hAnsi="Comic Sans MS"/>
          <w:sz w:val="28"/>
          <w:lang w:val="fi-FI"/>
        </w:rPr>
        <w:t>Augustuks</w:t>
      </w:r>
      <w:r w:rsidR="00AC39A7">
        <w:rPr>
          <w:rFonts w:ascii="Comic Sans MS" w:hAnsi="Comic Sans MS"/>
          <w:sz w:val="28"/>
          <w:lang w:val="fi-FI"/>
        </w:rPr>
        <w:t>en</w:t>
      </w:r>
      <w:proofErr w:type="spellEnd"/>
      <w:proofErr w:type="gramEnd"/>
      <w:r w:rsidR="00AC39A7">
        <w:rPr>
          <w:rFonts w:ascii="Comic Sans MS" w:hAnsi="Comic Sans MS"/>
          <w:sz w:val="28"/>
          <w:lang w:val="fi-FI"/>
        </w:rPr>
        <w:t xml:space="preserve"> hallitusaikana kirjoittamassaan kaksitoista kirjaa käsittäneessä eepoksessa</w:t>
      </w:r>
      <w:r w:rsidR="009A327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A3271">
        <w:rPr>
          <w:rFonts w:ascii="Comic Sans MS" w:hAnsi="Comic Sans MS"/>
          <w:sz w:val="28"/>
          <w:lang w:val="fi-FI"/>
        </w:rPr>
        <w:t>Aeneis</w:t>
      </w:r>
      <w:proofErr w:type="spellEnd"/>
      <w:r w:rsidR="009A3271">
        <w:rPr>
          <w:rFonts w:ascii="Comic Sans MS" w:hAnsi="Comic Sans MS"/>
          <w:sz w:val="28"/>
          <w:lang w:val="fi-FI"/>
        </w:rPr>
        <w:t xml:space="preserve">, josta tuli Rooman  </w:t>
      </w:r>
      <w:r w:rsidR="009A3271" w:rsidRPr="009A3271">
        <w:rPr>
          <w:rFonts w:ascii="Comic Sans MS" w:hAnsi="Comic Sans MS"/>
          <w:sz w:val="28"/>
          <w:highlight w:val="yellow"/>
          <w:lang w:val="fi-FI"/>
        </w:rPr>
        <w:t>&gt;&gt; kansalliseepos &gt;&gt;</w:t>
      </w:r>
      <w:r w:rsidR="009A3271">
        <w:rPr>
          <w:rFonts w:ascii="Comic Sans MS" w:hAnsi="Comic Sans MS"/>
          <w:sz w:val="28"/>
          <w:lang w:val="fi-FI"/>
        </w:rPr>
        <w:t xml:space="preserve"> . Eepoksesta kuusi ensimmäi</w:t>
      </w:r>
      <w:r w:rsidR="007559EA">
        <w:rPr>
          <w:rFonts w:ascii="Comic Sans MS" w:hAnsi="Comic Sans MS"/>
          <w:sz w:val="28"/>
          <w:lang w:val="fi-FI"/>
        </w:rPr>
        <w:t xml:space="preserve">stä kirjaa vaelluksineen muistuttavat sisällöltään Odysseiaa, kun taas kuusi viimeistä kirjaa </w:t>
      </w:r>
      <w:proofErr w:type="gramStart"/>
      <w:r w:rsidR="007559EA">
        <w:rPr>
          <w:rFonts w:ascii="Comic Sans MS" w:hAnsi="Comic Sans MS"/>
          <w:sz w:val="28"/>
          <w:lang w:val="fi-FI"/>
        </w:rPr>
        <w:t>taisteluineen  ovat</w:t>
      </w:r>
      <w:proofErr w:type="gramEnd"/>
      <w:r w:rsidR="007559EA">
        <w:rPr>
          <w:rFonts w:ascii="Comic Sans MS" w:hAnsi="Comic Sans MS"/>
          <w:sz w:val="28"/>
          <w:lang w:val="fi-FI"/>
        </w:rPr>
        <w:t xml:space="preserve"> aiheeltaan lähellä </w:t>
      </w:r>
      <w:r w:rsidR="00806D7B">
        <w:rPr>
          <w:rFonts w:ascii="Comic Sans MS" w:hAnsi="Comic Sans MS"/>
          <w:sz w:val="28"/>
          <w:lang w:val="fi-FI"/>
        </w:rPr>
        <w:t xml:space="preserve">Iliasta. Kuningatar otti vieraat ystävällisesti vastaan ja pyysi </w:t>
      </w:r>
      <w:proofErr w:type="spellStart"/>
      <w:r w:rsidR="00806D7B">
        <w:rPr>
          <w:rFonts w:ascii="Comic Sans MS" w:hAnsi="Comic Sans MS"/>
          <w:sz w:val="28"/>
          <w:lang w:val="fi-FI"/>
        </w:rPr>
        <w:t>Aeneesta</w:t>
      </w:r>
      <w:proofErr w:type="spellEnd"/>
      <w:r w:rsidR="00806D7B">
        <w:rPr>
          <w:rFonts w:ascii="Comic Sans MS" w:hAnsi="Comic Sans MS"/>
          <w:sz w:val="28"/>
          <w:lang w:val="fi-FI"/>
        </w:rPr>
        <w:t xml:space="preserve"> kertomaan menneisyydestään. </w:t>
      </w:r>
      <w:proofErr w:type="spellStart"/>
      <w:r w:rsidR="00806D7B">
        <w:rPr>
          <w:rFonts w:ascii="Comic Sans MS" w:hAnsi="Comic Sans MS"/>
          <w:sz w:val="28"/>
          <w:lang w:val="fi-FI"/>
        </w:rPr>
        <w:t>Aenaes</w:t>
      </w:r>
      <w:proofErr w:type="spellEnd"/>
      <w:r w:rsidR="00806D7B">
        <w:rPr>
          <w:rFonts w:ascii="Comic Sans MS" w:hAnsi="Comic Sans MS"/>
          <w:sz w:val="28"/>
          <w:lang w:val="fi-FI"/>
        </w:rPr>
        <w:t xml:space="preserve"> kertoi </w:t>
      </w:r>
      <w:r w:rsidR="00FC7BE9">
        <w:rPr>
          <w:rFonts w:ascii="Comic Sans MS" w:hAnsi="Comic Sans MS"/>
          <w:sz w:val="28"/>
          <w:lang w:val="fi-FI"/>
        </w:rPr>
        <w:t xml:space="preserve">kuningattarelle Troijan tuhosta, harhailuistaan ja </w:t>
      </w:r>
      <w:r w:rsidR="00FC7BE9">
        <w:rPr>
          <w:rFonts w:ascii="Comic Sans MS" w:hAnsi="Comic Sans MS"/>
          <w:sz w:val="28"/>
          <w:lang w:val="fi-FI"/>
        </w:rPr>
        <w:lastRenderedPageBreak/>
        <w:t xml:space="preserve">tehtävästään samaan tapaan kuin Odysseus </w:t>
      </w:r>
      <w:proofErr w:type="spellStart"/>
      <w:r w:rsidR="00FC7BE9">
        <w:rPr>
          <w:rFonts w:ascii="Comic Sans MS" w:hAnsi="Comic Sans MS"/>
          <w:sz w:val="28"/>
          <w:lang w:val="fi-FI"/>
        </w:rPr>
        <w:t>fai</w:t>
      </w:r>
      <w:r w:rsidR="00335B5F">
        <w:rPr>
          <w:rFonts w:ascii="Comic Sans MS" w:hAnsi="Comic Sans MS"/>
          <w:sz w:val="28"/>
          <w:lang w:val="fi-FI"/>
        </w:rPr>
        <w:t>aakkien</w:t>
      </w:r>
      <w:proofErr w:type="spellEnd"/>
      <w:r w:rsidR="00335B5F">
        <w:rPr>
          <w:rFonts w:ascii="Comic Sans MS" w:hAnsi="Comic Sans MS"/>
          <w:sz w:val="28"/>
          <w:lang w:val="fi-FI"/>
        </w:rPr>
        <w:t xml:space="preserve"> hovissa. Venus synnytti heidän välilleen rakkauden, josta </w:t>
      </w:r>
      <w:proofErr w:type="spellStart"/>
      <w:r w:rsidR="00335B5F">
        <w:rPr>
          <w:rFonts w:ascii="Comic Sans MS" w:hAnsi="Comic Sans MS"/>
          <w:sz w:val="28"/>
          <w:lang w:val="fi-FI"/>
        </w:rPr>
        <w:t>Didoon</w:t>
      </w:r>
      <w:proofErr w:type="spellEnd"/>
      <w:r w:rsidR="00335B5F">
        <w:rPr>
          <w:rFonts w:ascii="Comic Sans MS" w:hAnsi="Comic Sans MS"/>
          <w:sz w:val="28"/>
          <w:lang w:val="fi-FI"/>
        </w:rPr>
        <w:t xml:space="preserve"> rakastunut </w:t>
      </w:r>
      <w:proofErr w:type="spellStart"/>
      <w:r w:rsidR="00335B5F">
        <w:rPr>
          <w:rFonts w:ascii="Comic Sans MS" w:hAnsi="Comic Sans MS"/>
          <w:sz w:val="28"/>
          <w:lang w:val="fi-FI"/>
        </w:rPr>
        <w:t>Iarbas</w:t>
      </w:r>
      <w:proofErr w:type="spellEnd"/>
      <w:r w:rsidR="00335B5F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552955">
        <w:rPr>
          <w:rFonts w:ascii="Comic Sans MS" w:hAnsi="Comic Sans MS"/>
          <w:sz w:val="28"/>
          <w:lang w:val="fi-FI"/>
        </w:rPr>
        <w:t>valitti  Juppiterille</w:t>
      </w:r>
      <w:proofErr w:type="gramEnd"/>
      <w:r w:rsidR="00552955"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552955">
        <w:rPr>
          <w:rFonts w:ascii="Comic Sans MS" w:hAnsi="Comic Sans MS"/>
          <w:sz w:val="28"/>
          <w:lang w:val="fi-FI"/>
        </w:rPr>
        <w:t>Ylijumala  lähetti</w:t>
      </w:r>
      <w:proofErr w:type="gramEnd"/>
      <w:r w:rsidR="00552955">
        <w:rPr>
          <w:rFonts w:ascii="Comic Sans MS" w:hAnsi="Comic Sans MS"/>
          <w:sz w:val="28"/>
          <w:lang w:val="fi-FI"/>
        </w:rPr>
        <w:t xml:space="preserve"> sanansaattajansa </w:t>
      </w:r>
      <w:proofErr w:type="spellStart"/>
      <w:r w:rsidR="00552955">
        <w:rPr>
          <w:rFonts w:ascii="Comic Sans MS" w:hAnsi="Comic Sans MS"/>
          <w:sz w:val="28"/>
          <w:lang w:val="fi-FI"/>
        </w:rPr>
        <w:t>Mercuriuksen</w:t>
      </w:r>
      <w:proofErr w:type="spellEnd"/>
      <w:r w:rsidR="00552955">
        <w:rPr>
          <w:rFonts w:ascii="Comic Sans MS" w:hAnsi="Comic Sans MS"/>
          <w:sz w:val="28"/>
          <w:lang w:val="fi-FI"/>
        </w:rPr>
        <w:t xml:space="preserve"> muistuttamaan </w:t>
      </w:r>
      <w:proofErr w:type="spellStart"/>
      <w:r w:rsidR="00552955">
        <w:rPr>
          <w:rFonts w:ascii="Comic Sans MS" w:hAnsi="Comic Sans MS"/>
          <w:sz w:val="28"/>
          <w:lang w:val="fi-FI"/>
        </w:rPr>
        <w:t>Aeneasta</w:t>
      </w:r>
      <w:proofErr w:type="spellEnd"/>
      <w:r w:rsidR="00552955">
        <w:rPr>
          <w:rFonts w:ascii="Comic Sans MS" w:hAnsi="Comic Sans MS"/>
          <w:sz w:val="28"/>
          <w:lang w:val="fi-FI"/>
        </w:rPr>
        <w:t xml:space="preserve"> tämän velvollisuudesta perustaa länteen uusi Troija.</w:t>
      </w:r>
    </w:p>
    <w:p w:rsidR="00556BF0" w:rsidRDefault="003B2A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1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955">
        <w:rPr>
          <w:rFonts w:ascii="Comic Sans MS" w:hAnsi="Comic Sans MS"/>
          <w:sz w:val="28"/>
          <w:lang w:val="fi-FI"/>
        </w:rPr>
        <w:t xml:space="preserve"> </w:t>
      </w:r>
    </w:p>
    <w:p w:rsidR="003B2A3F" w:rsidRDefault="003B2A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Sisarensa Annan avustuksella </w:t>
      </w:r>
      <w:proofErr w:type="spellStart"/>
      <w:r>
        <w:rPr>
          <w:rFonts w:ascii="Comic Sans MS" w:hAnsi="Comic Sans MS"/>
          <w:sz w:val="28"/>
          <w:lang w:val="fi-FI"/>
        </w:rPr>
        <w:t>Dido</w:t>
      </w:r>
      <w:proofErr w:type="spellEnd"/>
      <w:r>
        <w:rPr>
          <w:rFonts w:ascii="Comic Sans MS" w:hAnsi="Comic Sans MS"/>
          <w:sz w:val="28"/>
          <w:lang w:val="fi-FI"/>
        </w:rPr>
        <w:t xml:space="preserve"> yritti pidätellä </w:t>
      </w:r>
      <w:proofErr w:type="spellStart"/>
      <w:r>
        <w:rPr>
          <w:rFonts w:ascii="Comic Sans MS" w:hAnsi="Comic Sans MS"/>
          <w:sz w:val="28"/>
          <w:lang w:val="fi-FI"/>
        </w:rPr>
        <w:t>Aenasta</w:t>
      </w:r>
      <w:proofErr w:type="spellEnd"/>
      <w:r>
        <w:rPr>
          <w:rFonts w:ascii="Comic Sans MS" w:hAnsi="Comic Sans MS"/>
          <w:sz w:val="28"/>
          <w:lang w:val="fi-FI"/>
        </w:rPr>
        <w:t xml:space="preserve"> mutta epäonnistuttuaan tässä päätti kuolla. </w:t>
      </w:r>
      <w:proofErr w:type="spellStart"/>
      <w:r>
        <w:rPr>
          <w:rFonts w:ascii="Comic Sans MS" w:hAnsi="Comic Sans MS"/>
          <w:sz w:val="28"/>
          <w:lang w:val="fi-FI"/>
        </w:rPr>
        <w:t>Aeneaan</w:t>
      </w:r>
      <w:proofErr w:type="spellEnd"/>
      <w:r>
        <w:rPr>
          <w:rFonts w:ascii="Comic Sans MS" w:hAnsi="Comic Sans MS"/>
          <w:sz w:val="28"/>
          <w:lang w:val="fi-FI"/>
        </w:rPr>
        <w:t xml:space="preserve"> laivaston </w:t>
      </w:r>
      <w:r w:rsidR="002F48E0">
        <w:rPr>
          <w:rFonts w:ascii="Comic Sans MS" w:hAnsi="Comic Sans MS"/>
          <w:sz w:val="28"/>
          <w:lang w:val="fi-FI"/>
        </w:rPr>
        <w:t xml:space="preserve">poistuttua hän lävisti itsensä </w:t>
      </w:r>
      <w:proofErr w:type="spellStart"/>
      <w:r w:rsidR="002F48E0">
        <w:rPr>
          <w:rFonts w:ascii="Comic Sans MS" w:hAnsi="Comic Sans MS"/>
          <w:sz w:val="28"/>
          <w:lang w:val="fi-FI"/>
        </w:rPr>
        <w:t>Aeneaan</w:t>
      </w:r>
      <w:proofErr w:type="spellEnd"/>
      <w:r w:rsidR="002F48E0">
        <w:rPr>
          <w:rFonts w:ascii="Comic Sans MS" w:hAnsi="Comic Sans MS"/>
          <w:sz w:val="28"/>
          <w:lang w:val="fi-FI"/>
        </w:rPr>
        <w:t xml:space="preserve"> miekalla ja heittäytyi polttoroviolle </w:t>
      </w:r>
      <w:proofErr w:type="spellStart"/>
      <w:r w:rsidR="002F48E0">
        <w:rPr>
          <w:rFonts w:ascii="Comic Sans MS" w:hAnsi="Comic Sans MS"/>
          <w:sz w:val="28"/>
          <w:lang w:val="fi-FI"/>
        </w:rPr>
        <w:t>ennustutettuaan</w:t>
      </w:r>
      <w:proofErr w:type="spellEnd"/>
      <w:r w:rsidR="002F48E0">
        <w:rPr>
          <w:rFonts w:ascii="Comic Sans MS" w:hAnsi="Comic Sans MS"/>
          <w:sz w:val="28"/>
          <w:lang w:val="fi-FI"/>
        </w:rPr>
        <w:t xml:space="preserve"> tuhkastaan syntyvän kostajan Karthagon ja Rooman välille. </w:t>
      </w:r>
    </w:p>
    <w:p w:rsidR="00B42CE2" w:rsidRDefault="00B42C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2" name="Kuva 3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E2" w:rsidRDefault="00B42CE2">
      <w:pPr>
        <w:rPr>
          <w:rFonts w:ascii="Comic Sans MS" w:hAnsi="Comic Sans MS"/>
          <w:sz w:val="28"/>
          <w:lang w:val="fi-FI"/>
        </w:rPr>
      </w:pPr>
      <w:r w:rsidRPr="00B42CE2">
        <w:rPr>
          <w:rFonts w:ascii="Comic Sans MS" w:hAnsi="Comic Sans MS"/>
          <w:sz w:val="28"/>
          <w:highlight w:val="yellow"/>
          <w:lang w:val="fi-FI"/>
        </w:rPr>
        <w:t>AENEAAN SAAPUMINEN ITALIAAN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B42CE2" w:rsidRDefault="00B42CE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Aeneas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3B4265">
        <w:rPr>
          <w:rFonts w:ascii="Comic Sans MS" w:hAnsi="Comic Sans MS"/>
          <w:sz w:val="28"/>
          <w:lang w:val="fi-FI"/>
        </w:rPr>
        <w:t xml:space="preserve">ajautui takaisin Sisiliaan, missä vihamielisen </w:t>
      </w:r>
      <w:proofErr w:type="spellStart"/>
      <w:r w:rsidR="003B4265">
        <w:rPr>
          <w:rFonts w:ascii="Comic Sans MS" w:hAnsi="Comic Sans MS"/>
          <w:sz w:val="28"/>
          <w:lang w:val="fi-FI"/>
        </w:rPr>
        <w:t>Junon</w:t>
      </w:r>
      <w:proofErr w:type="spellEnd"/>
      <w:r w:rsidR="003B4265">
        <w:rPr>
          <w:rFonts w:ascii="Comic Sans MS" w:hAnsi="Comic Sans MS"/>
          <w:sz w:val="28"/>
          <w:lang w:val="fi-FI"/>
        </w:rPr>
        <w:t xml:space="preserve"> kiihottamat seurueen naiset sytyttivät osan laivoista tuleen, ja </w:t>
      </w:r>
      <w:proofErr w:type="spellStart"/>
      <w:r w:rsidR="003B4265">
        <w:rPr>
          <w:rFonts w:ascii="Comic Sans MS" w:hAnsi="Comic Sans MS"/>
          <w:sz w:val="28"/>
          <w:lang w:val="fi-FI"/>
        </w:rPr>
        <w:t>Aeneaan</w:t>
      </w:r>
      <w:proofErr w:type="spellEnd"/>
      <w:r w:rsidR="003B4265">
        <w:rPr>
          <w:rFonts w:ascii="Comic Sans MS" w:hAnsi="Comic Sans MS"/>
          <w:sz w:val="28"/>
          <w:lang w:val="fi-FI"/>
        </w:rPr>
        <w:t xml:space="preserve"> oli pakko jättää saarelle </w:t>
      </w:r>
      <w:r w:rsidR="006B4A80">
        <w:rPr>
          <w:rFonts w:ascii="Comic Sans MS" w:hAnsi="Comic Sans MS"/>
          <w:sz w:val="28"/>
          <w:lang w:val="fi-FI"/>
        </w:rPr>
        <w:t xml:space="preserve">ryhmänsä heikoimmat jäsenet. </w:t>
      </w:r>
    </w:p>
    <w:p w:rsidR="006B4A80" w:rsidRDefault="006B4A8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3" name="Kuva 3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80" w:rsidRDefault="006B4A8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Sisiliasta joukko päätyi vihdoin Italian rannikolle </w:t>
      </w:r>
      <w:proofErr w:type="spellStart"/>
      <w:r>
        <w:rPr>
          <w:rFonts w:ascii="Comic Sans MS" w:hAnsi="Comic Sans MS"/>
          <w:sz w:val="28"/>
          <w:lang w:val="fi-FI"/>
        </w:rPr>
        <w:t>Cumaen</w:t>
      </w:r>
      <w:proofErr w:type="spellEnd"/>
      <w:r>
        <w:rPr>
          <w:rStyle w:val="Alaviitteenviite"/>
          <w:rFonts w:ascii="Comic Sans MS" w:hAnsi="Comic Sans MS"/>
          <w:sz w:val="28"/>
          <w:lang w:val="fi-FI"/>
        </w:rPr>
        <w:footnoteReference w:id="7"/>
      </w:r>
      <w:r>
        <w:rPr>
          <w:rFonts w:ascii="Comic Sans MS" w:hAnsi="Comic Sans MS"/>
          <w:sz w:val="28"/>
          <w:lang w:val="fi-FI"/>
        </w:rPr>
        <w:t xml:space="preserve"> kohdalle</w:t>
      </w:r>
      <w:r w:rsidR="00087583">
        <w:rPr>
          <w:rFonts w:ascii="Comic Sans MS" w:hAnsi="Comic Sans MS"/>
          <w:sz w:val="28"/>
          <w:lang w:val="fi-FI"/>
        </w:rPr>
        <w:t xml:space="preserve">, missä </w:t>
      </w:r>
      <w:proofErr w:type="spellStart"/>
      <w:r w:rsidR="00087583">
        <w:rPr>
          <w:rFonts w:ascii="Comic Sans MS" w:hAnsi="Comic Sans MS"/>
          <w:sz w:val="28"/>
          <w:lang w:val="fi-FI"/>
        </w:rPr>
        <w:t>Aenaes</w:t>
      </w:r>
      <w:proofErr w:type="spellEnd"/>
      <w:r w:rsidR="00087583">
        <w:rPr>
          <w:rFonts w:ascii="Comic Sans MS" w:hAnsi="Comic Sans MS"/>
          <w:sz w:val="28"/>
          <w:lang w:val="fi-FI"/>
        </w:rPr>
        <w:t xml:space="preserve"> kohtasi luolassa ennustajatar Sibyllan. </w:t>
      </w:r>
      <w:proofErr w:type="spellStart"/>
      <w:r w:rsidR="00087583">
        <w:rPr>
          <w:rFonts w:ascii="Comic Sans MS" w:hAnsi="Comic Sans MS"/>
          <w:sz w:val="28"/>
          <w:lang w:val="fi-FI"/>
        </w:rPr>
        <w:t>Avernusjärven</w:t>
      </w:r>
      <w:proofErr w:type="spellEnd"/>
      <w:r w:rsidR="00087583">
        <w:rPr>
          <w:rFonts w:ascii="Comic Sans MS" w:hAnsi="Comic Sans MS"/>
          <w:sz w:val="28"/>
          <w:lang w:val="fi-FI"/>
        </w:rPr>
        <w:t xml:space="preserve"> </w:t>
      </w:r>
      <w:r w:rsidR="001B20D3">
        <w:rPr>
          <w:rFonts w:ascii="Comic Sans MS" w:hAnsi="Comic Sans MS"/>
          <w:sz w:val="28"/>
          <w:lang w:val="fi-FI"/>
        </w:rPr>
        <w:t xml:space="preserve">hän teki myös matkan Manalaan, missä hän tapasi isänsä </w:t>
      </w:r>
      <w:proofErr w:type="spellStart"/>
      <w:r w:rsidR="001B20D3">
        <w:rPr>
          <w:rFonts w:ascii="Comic Sans MS" w:hAnsi="Comic Sans MS"/>
          <w:sz w:val="28"/>
          <w:lang w:val="fi-FI"/>
        </w:rPr>
        <w:t>Ankhiseen</w:t>
      </w:r>
      <w:proofErr w:type="spellEnd"/>
      <w:r w:rsidR="001B20D3">
        <w:rPr>
          <w:rFonts w:ascii="Comic Sans MS" w:hAnsi="Comic Sans MS"/>
          <w:sz w:val="28"/>
          <w:lang w:val="fi-FI"/>
        </w:rPr>
        <w:t xml:space="preserve"> ja kuuli tältä ennustuksen Rooman tulevasta suuruudesta. </w:t>
      </w:r>
    </w:p>
    <w:p w:rsidR="00986C80" w:rsidRDefault="00986C8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4" name="Kuva 3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65" w:rsidRDefault="00986C80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Cumaesta</w:t>
      </w:r>
      <w:proofErr w:type="spellEnd"/>
      <w:r>
        <w:rPr>
          <w:rFonts w:ascii="Comic Sans MS" w:hAnsi="Comic Sans MS"/>
          <w:sz w:val="28"/>
          <w:lang w:val="fi-FI"/>
        </w:rPr>
        <w:t xml:space="preserve"> lähdettyään </w:t>
      </w:r>
      <w:proofErr w:type="spellStart"/>
      <w:r>
        <w:rPr>
          <w:rFonts w:ascii="Comic Sans MS" w:hAnsi="Comic Sans MS"/>
          <w:sz w:val="28"/>
          <w:lang w:val="fi-FI"/>
        </w:rPr>
        <w:t>Aenaes</w:t>
      </w:r>
      <w:proofErr w:type="spellEnd"/>
      <w:r>
        <w:rPr>
          <w:rFonts w:ascii="Comic Sans MS" w:hAnsi="Comic Sans MS"/>
          <w:sz w:val="28"/>
          <w:lang w:val="fi-FI"/>
        </w:rPr>
        <w:t xml:space="preserve"> rantautui </w:t>
      </w:r>
      <w:proofErr w:type="spellStart"/>
      <w:r>
        <w:rPr>
          <w:rFonts w:ascii="Comic Sans MS" w:hAnsi="Comic Sans MS"/>
          <w:sz w:val="28"/>
          <w:lang w:val="fi-FI"/>
        </w:rPr>
        <w:t>Latiumin</w:t>
      </w:r>
      <w:proofErr w:type="spellEnd"/>
      <w:r>
        <w:rPr>
          <w:rFonts w:ascii="Comic Sans MS" w:hAnsi="Comic Sans MS"/>
          <w:sz w:val="28"/>
          <w:lang w:val="fi-FI"/>
        </w:rPr>
        <w:t xml:space="preserve"> rannikolle. </w:t>
      </w:r>
      <w:r w:rsidR="001E3C69">
        <w:rPr>
          <w:rFonts w:ascii="Comic Sans MS" w:hAnsi="Comic Sans MS"/>
          <w:sz w:val="28"/>
          <w:lang w:val="fi-FI"/>
        </w:rPr>
        <w:t xml:space="preserve">Rannikolla hallitsi kuningas </w:t>
      </w:r>
      <w:proofErr w:type="spellStart"/>
      <w:r w:rsidR="001E3C69">
        <w:rPr>
          <w:rFonts w:ascii="Comic Sans MS" w:hAnsi="Comic Sans MS"/>
          <w:sz w:val="28"/>
          <w:lang w:val="fi-FI"/>
        </w:rPr>
        <w:t>Latinus</w:t>
      </w:r>
      <w:proofErr w:type="spellEnd"/>
      <w:r w:rsidR="001E3C69">
        <w:rPr>
          <w:rFonts w:ascii="Comic Sans MS" w:hAnsi="Comic Sans MS"/>
          <w:sz w:val="28"/>
          <w:lang w:val="fi-FI"/>
        </w:rPr>
        <w:t xml:space="preserve">, joka </w:t>
      </w:r>
      <w:proofErr w:type="spellStart"/>
      <w:r w:rsidR="001E3C69">
        <w:rPr>
          <w:rFonts w:ascii="Comic Sans MS" w:hAnsi="Comic Sans MS"/>
          <w:sz w:val="28"/>
          <w:lang w:val="fi-FI"/>
        </w:rPr>
        <w:t>Hesiodoksen</w:t>
      </w:r>
      <w:proofErr w:type="spellEnd"/>
      <w:r w:rsidR="001E3C69">
        <w:rPr>
          <w:rFonts w:ascii="Comic Sans MS" w:hAnsi="Comic Sans MS"/>
          <w:sz w:val="28"/>
          <w:lang w:val="fi-FI"/>
        </w:rPr>
        <w:t xml:space="preserve"> mukaan oli Odysseuksen ja </w:t>
      </w:r>
      <w:proofErr w:type="spellStart"/>
      <w:r w:rsidR="001E3C69">
        <w:rPr>
          <w:rFonts w:ascii="Comic Sans MS" w:hAnsi="Comic Sans MS"/>
          <w:sz w:val="28"/>
          <w:lang w:val="fi-FI"/>
        </w:rPr>
        <w:t>Kirken</w:t>
      </w:r>
      <w:proofErr w:type="spellEnd"/>
      <w:r w:rsidR="001E3C69">
        <w:rPr>
          <w:rFonts w:ascii="Comic Sans MS" w:hAnsi="Comic Sans MS"/>
          <w:sz w:val="28"/>
          <w:lang w:val="fi-FI"/>
        </w:rPr>
        <w:t xml:space="preserve"> poika ja Vergiliuksen valitseman tradition mukaan </w:t>
      </w:r>
      <w:proofErr w:type="spellStart"/>
      <w:r w:rsidR="001E3C69">
        <w:rPr>
          <w:rFonts w:ascii="Comic Sans MS" w:hAnsi="Comic Sans MS"/>
          <w:sz w:val="28"/>
          <w:lang w:val="fi-FI"/>
        </w:rPr>
        <w:t>Faunuksen</w:t>
      </w:r>
      <w:proofErr w:type="spellEnd"/>
      <w:r w:rsidR="001E3C69">
        <w:rPr>
          <w:rFonts w:ascii="Comic Sans MS" w:hAnsi="Comic Sans MS"/>
          <w:sz w:val="28"/>
          <w:lang w:val="fi-FI"/>
        </w:rPr>
        <w:t xml:space="preserve"> poika. </w:t>
      </w:r>
      <w:proofErr w:type="spellStart"/>
      <w:r w:rsidR="001F1565">
        <w:rPr>
          <w:rFonts w:ascii="Comic Sans MS" w:hAnsi="Comic Sans MS"/>
          <w:sz w:val="28"/>
          <w:lang w:val="fi-FI"/>
        </w:rPr>
        <w:t>Latinus</w:t>
      </w:r>
      <w:proofErr w:type="spellEnd"/>
      <w:r w:rsidR="001F1565">
        <w:rPr>
          <w:rFonts w:ascii="Comic Sans MS" w:hAnsi="Comic Sans MS"/>
          <w:sz w:val="28"/>
          <w:lang w:val="fi-FI"/>
        </w:rPr>
        <w:t xml:space="preserve"> suhtautui </w:t>
      </w:r>
      <w:proofErr w:type="spellStart"/>
      <w:r w:rsidR="001F1565">
        <w:rPr>
          <w:rFonts w:ascii="Comic Sans MS" w:hAnsi="Comic Sans MS"/>
          <w:sz w:val="28"/>
          <w:lang w:val="fi-FI"/>
        </w:rPr>
        <w:t>Aenaeaan</w:t>
      </w:r>
      <w:proofErr w:type="spellEnd"/>
      <w:r w:rsidR="001F1565">
        <w:rPr>
          <w:rFonts w:ascii="Comic Sans MS" w:hAnsi="Comic Sans MS"/>
          <w:sz w:val="28"/>
          <w:lang w:val="fi-FI"/>
        </w:rPr>
        <w:t xml:space="preserve"> saapumiseen positiivisesti, mutta </w:t>
      </w:r>
      <w:proofErr w:type="gramStart"/>
      <w:r w:rsidR="001F1565">
        <w:rPr>
          <w:rFonts w:ascii="Comic Sans MS" w:hAnsi="Comic Sans MS"/>
          <w:sz w:val="28"/>
          <w:lang w:val="fi-FI"/>
        </w:rPr>
        <w:t>hänen  puolisonsa</w:t>
      </w:r>
      <w:proofErr w:type="gramEnd"/>
      <w:r w:rsidR="001F1565">
        <w:rPr>
          <w:rFonts w:ascii="Comic Sans MS" w:hAnsi="Comic Sans MS"/>
          <w:sz w:val="28"/>
          <w:lang w:val="fi-FI"/>
        </w:rPr>
        <w:t xml:space="preserve"> kuningatar </w:t>
      </w:r>
      <w:proofErr w:type="spellStart"/>
      <w:r w:rsidR="001F1565">
        <w:rPr>
          <w:rFonts w:ascii="Comic Sans MS" w:hAnsi="Comic Sans MS"/>
          <w:sz w:val="28"/>
          <w:lang w:val="fi-FI"/>
        </w:rPr>
        <w:t>Amata</w:t>
      </w:r>
      <w:proofErr w:type="spellEnd"/>
      <w:r w:rsidR="001F1565">
        <w:rPr>
          <w:rFonts w:ascii="Comic Sans MS" w:hAnsi="Comic Sans MS"/>
          <w:sz w:val="28"/>
          <w:lang w:val="fi-FI"/>
        </w:rPr>
        <w:t xml:space="preserve"> vastusti ankarasti troijalaisten tuloa. </w:t>
      </w:r>
      <w:r w:rsidR="000A1F2D">
        <w:rPr>
          <w:rStyle w:val="Alaviitteenviite"/>
          <w:rFonts w:ascii="Comic Sans MS" w:hAnsi="Comic Sans MS"/>
          <w:sz w:val="28"/>
          <w:lang w:val="fi-FI"/>
        </w:rPr>
        <w:footnoteReference w:id="8"/>
      </w:r>
    </w:p>
    <w:p w:rsidR="00986C80" w:rsidRDefault="001F156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3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CE7A8C" w:rsidRDefault="00CE7A8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Aeneaalle</w:t>
      </w:r>
      <w:proofErr w:type="spellEnd"/>
      <w:r>
        <w:rPr>
          <w:rFonts w:ascii="Comic Sans MS" w:hAnsi="Comic Sans MS"/>
          <w:sz w:val="28"/>
          <w:lang w:val="fi-FI"/>
        </w:rPr>
        <w:t xml:space="preserve"> oli ennustettu, että hänen olisi hyvä asettua paikkaan, missä emakko synnytti ja missä he </w:t>
      </w:r>
      <w:proofErr w:type="gramStart"/>
      <w:r>
        <w:rPr>
          <w:rFonts w:ascii="Comic Sans MS" w:hAnsi="Comic Sans MS"/>
          <w:sz w:val="28"/>
          <w:lang w:val="fi-FI"/>
        </w:rPr>
        <w:t xml:space="preserve">söisivät  </w:t>
      </w:r>
      <w:r w:rsidR="000C021B">
        <w:rPr>
          <w:rFonts w:ascii="Comic Sans MS" w:hAnsi="Comic Sans MS"/>
          <w:sz w:val="28"/>
          <w:lang w:val="fi-FI"/>
        </w:rPr>
        <w:t>pöytänsä</w:t>
      </w:r>
      <w:proofErr w:type="gramEnd"/>
      <w:r w:rsidR="000C021B">
        <w:rPr>
          <w:rFonts w:ascii="Comic Sans MS" w:hAnsi="Comic Sans MS"/>
          <w:sz w:val="28"/>
          <w:lang w:val="fi-FI"/>
        </w:rPr>
        <w:t xml:space="preserve">. Kun </w:t>
      </w:r>
      <w:proofErr w:type="spellStart"/>
      <w:r w:rsidR="000C021B">
        <w:rPr>
          <w:rFonts w:ascii="Comic Sans MS" w:hAnsi="Comic Sans MS"/>
          <w:sz w:val="28"/>
          <w:lang w:val="fi-FI"/>
        </w:rPr>
        <w:t>Aeneas</w:t>
      </w:r>
      <w:proofErr w:type="spellEnd"/>
      <w:r w:rsidR="000C021B">
        <w:rPr>
          <w:rFonts w:ascii="Comic Sans MS" w:hAnsi="Comic Sans MS"/>
          <w:sz w:val="28"/>
          <w:lang w:val="fi-FI"/>
        </w:rPr>
        <w:t xml:space="preserve"> seurueineen oli </w:t>
      </w:r>
      <w:proofErr w:type="gramStart"/>
      <w:r w:rsidR="000C021B">
        <w:rPr>
          <w:rFonts w:ascii="Comic Sans MS" w:hAnsi="Comic Sans MS"/>
          <w:sz w:val="28"/>
          <w:lang w:val="fi-FI"/>
        </w:rPr>
        <w:t>rantautuneet</w:t>
      </w:r>
      <w:proofErr w:type="gramEnd"/>
      <w:r w:rsidR="000C021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C021B">
        <w:rPr>
          <w:rFonts w:ascii="Comic Sans MS" w:hAnsi="Comic Sans MS"/>
          <w:sz w:val="28"/>
          <w:lang w:val="fi-FI"/>
        </w:rPr>
        <w:t>Latiumiin</w:t>
      </w:r>
      <w:proofErr w:type="spellEnd"/>
      <w:r w:rsidR="000C021B">
        <w:rPr>
          <w:rFonts w:ascii="Comic Sans MS" w:hAnsi="Comic Sans MS"/>
          <w:sz w:val="28"/>
          <w:lang w:val="fi-FI"/>
        </w:rPr>
        <w:t xml:space="preserve">, he suorittivat uhrin </w:t>
      </w:r>
      <w:proofErr w:type="spellStart"/>
      <w:r w:rsidR="000C021B">
        <w:rPr>
          <w:rFonts w:ascii="Comic Sans MS" w:hAnsi="Comic Sans MS"/>
          <w:sz w:val="28"/>
          <w:lang w:val="fi-FI"/>
        </w:rPr>
        <w:t>penaateille</w:t>
      </w:r>
      <w:proofErr w:type="spellEnd"/>
      <w:r w:rsidR="000C021B">
        <w:rPr>
          <w:rFonts w:ascii="Comic Sans MS" w:hAnsi="Comic Sans MS"/>
          <w:sz w:val="28"/>
          <w:lang w:val="fi-FI"/>
        </w:rPr>
        <w:t xml:space="preserve">, söivät ja joivat. He olivat </w:t>
      </w:r>
      <w:r w:rsidR="00BF313A">
        <w:rPr>
          <w:rFonts w:ascii="Comic Sans MS" w:hAnsi="Comic Sans MS"/>
          <w:sz w:val="28"/>
          <w:lang w:val="fi-FI"/>
        </w:rPr>
        <w:t xml:space="preserve">niin nälkäisiä, että söivät myös lautasina käyttämänsä ohuet leivät. Silloin </w:t>
      </w:r>
      <w:proofErr w:type="spellStart"/>
      <w:r w:rsidR="00BF313A">
        <w:rPr>
          <w:rFonts w:ascii="Comic Sans MS" w:hAnsi="Comic Sans MS"/>
          <w:sz w:val="28"/>
          <w:lang w:val="fi-FI"/>
        </w:rPr>
        <w:t>Aeneaan</w:t>
      </w:r>
      <w:proofErr w:type="spellEnd"/>
      <w:r w:rsidR="00BF313A">
        <w:rPr>
          <w:rFonts w:ascii="Comic Sans MS" w:hAnsi="Comic Sans MS"/>
          <w:sz w:val="28"/>
          <w:lang w:val="fi-FI"/>
        </w:rPr>
        <w:t xml:space="preserve"> poika kysyi: </w:t>
      </w:r>
      <w:r w:rsidR="00BF313A" w:rsidRPr="0052119C">
        <w:rPr>
          <w:rFonts w:ascii="Comic Sans MS" w:hAnsi="Comic Sans MS"/>
          <w:sz w:val="28"/>
          <w:highlight w:val="yellow"/>
          <w:lang w:val="fi-FI"/>
        </w:rPr>
        <w:t>&gt;&gt; Syömmekö pöytämmekin</w:t>
      </w:r>
      <w:r w:rsidR="0052119C" w:rsidRPr="0052119C">
        <w:rPr>
          <w:rFonts w:ascii="Comic Sans MS" w:hAnsi="Comic Sans MS"/>
          <w:sz w:val="28"/>
          <w:highlight w:val="yellow"/>
          <w:lang w:val="fi-FI"/>
        </w:rPr>
        <w:t>?&gt;&gt;</w:t>
      </w:r>
      <w:r w:rsidR="0052119C">
        <w:rPr>
          <w:rFonts w:ascii="Comic Sans MS" w:hAnsi="Comic Sans MS"/>
          <w:sz w:val="28"/>
          <w:lang w:val="fi-FI"/>
        </w:rPr>
        <w:t xml:space="preserve"> </w:t>
      </w:r>
    </w:p>
    <w:p w:rsidR="0052119C" w:rsidRDefault="005211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3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9C" w:rsidRDefault="0052119C">
      <w:pPr>
        <w:rPr>
          <w:rFonts w:ascii="Comic Sans MS" w:hAnsi="Comic Sans MS"/>
          <w:sz w:val="28"/>
          <w:lang w:val="fi-FI"/>
        </w:rPr>
      </w:pPr>
      <w:r w:rsidRPr="0052119C">
        <w:rPr>
          <w:rFonts w:ascii="Comic Sans MS" w:hAnsi="Comic Sans MS"/>
          <w:sz w:val="28"/>
          <w:highlight w:val="yellow"/>
          <w:lang w:val="fi-FI"/>
        </w:rPr>
        <w:t>AENEAS JA EUANDROS</w:t>
      </w:r>
    </w:p>
    <w:p w:rsidR="0052119C" w:rsidRDefault="0052119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Aeneas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98571C">
        <w:rPr>
          <w:rFonts w:ascii="Comic Sans MS" w:hAnsi="Comic Sans MS"/>
          <w:sz w:val="28"/>
          <w:lang w:val="fi-FI"/>
        </w:rPr>
        <w:t xml:space="preserve">kävi myös </w:t>
      </w:r>
      <w:proofErr w:type="spellStart"/>
      <w:r w:rsidR="0098571C">
        <w:rPr>
          <w:rFonts w:ascii="Comic Sans MS" w:hAnsi="Comic Sans MS"/>
          <w:sz w:val="28"/>
          <w:lang w:val="fi-FI"/>
        </w:rPr>
        <w:t>Euandroksen</w:t>
      </w:r>
      <w:proofErr w:type="spellEnd"/>
      <w:r w:rsidR="0098571C">
        <w:rPr>
          <w:rFonts w:ascii="Comic Sans MS" w:hAnsi="Comic Sans MS"/>
          <w:sz w:val="28"/>
          <w:lang w:val="fi-FI"/>
        </w:rPr>
        <w:t xml:space="preserve"> luona myöhemmän Rooman </w:t>
      </w:r>
      <w:proofErr w:type="spellStart"/>
      <w:r w:rsidR="0098571C">
        <w:rPr>
          <w:rFonts w:ascii="Comic Sans MS" w:hAnsi="Comic Sans MS"/>
          <w:sz w:val="28"/>
          <w:lang w:val="fi-FI"/>
        </w:rPr>
        <w:t>Palatium-</w:t>
      </w:r>
      <w:proofErr w:type="spellEnd"/>
      <w:r w:rsidR="0098571C">
        <w:rPr>
          <w:rFonts w:ascii="Comic Sans MS" w:hAnsi="Comic Sans MS"/>
          <w:sz w:val="28"/>
          <w:lang w:val="fi-FI"/>
        </w:rPr>
        <w:t xml:space="preserve"> kukkulalla ja näki käyntinsä aikana muutamia tulevan Rooman tärkeitä kohteita kuten </w:t>
      </w:r>
      <w:proofErr w:type="spellStart"/>
      <w:r w:rsidR="0098571C">
        <w:rPr>
          <w:rFonts w:ascii="Comic Sans MS" w:hAnsi="Comic Sans MS"/>
          <w:sz w:val="28"/>
          <w:lang w:val="fi-FI"/>
        </w:rPr>
        <w:t>Tarpeijin</w:t>
      </w:r>
      <w:proofErr w:type="spellEnd"/>
      <w:r w:rsidR="0098571C">
        <w:rPr>
          <w:rFonts w:ascii="Comic Sans MS" w:hAnsi="Comic Sans MS"/>
          <w:sz w:val="28"/>
          <w:lang w:val="fi-FI"/>
        </w:rPr>
        <w:t xml:space="preserve"> kallion, </w:t>
      </w:r>
      <w:proofErr w:type="spellStart"/>
      <w:r w:rsidR="0098571C">
        <w:rPr>
          <w:rFonts w:ascii="Comic Sans MS" w:hAnsi="Comic Sans MS"/>
          <w:sz w:val="28"/>
          <w:lang w:val="fi-FI"/>
        </w:rPr>
        <w:t>Capito</w:t>
      </w:r>
      <w:r w:rsidR="002943F8">
        <w:rPr>
          <w:rFonts w:ascii="Comic Sans MS" w:hAnsi="Comic Sans MS"/>
          <w:sz w:val="28"/>
          <w:lang w:val="fi-FI"/>
        </w:rPr>
        <w:t>liumin</w:t>
      </w:r>
      <w:proofErr w:type="spellEnd"/>
      <w:r w:rsidR="002943F8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2943F8">
        <w:rPr>
          <w:rFonts w:ascii="Comic Sans MS" w:hAnsi="Comic Sans MS"/>
          <w:sz w:val="28"/>
          <w:lang w:val="fi-FI"/>
        </w:rPr>
        <w:t>Janiculumin</w:t>
      </w:r>
      <w:proofErr w:type="spellEnd"/>
      <w:r w:rsidR="002943F8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2943F8">
        <w:rPr>
          <w:rFonts w:ascii="Comic Sans MS" w:hAnsi="Comic Sans MS"/>
          <w:sz w:val="28"/>
          <w:lang w:val="fi-FI"/>
        </w:rPr>
        <w:t>Saturnian</w:t>
      </w:r>
      <w:proofErr w:type="spellEnd"/>
      <w:r w:rsidR="002943F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943F8">
        <w:rPr>
          <w:rFonts w:ascii="Comic Sans MS" w:hAnsi="Comic Sans MS"/>
          <w:sz w:val="28"/>
          <w:lang w:val="fi-FI"/>
        </w:rPr>
        <w:t>Argiletumin</w:t>
      </w:r>
      <w:proofErr w:type="spellEnd"/>
      <w:r w:rsidR="002943F8">
        <w:rPr>
          <w:rFonts w:ascii="Comic Sans MS" w:hAnsi="Comic Sans MS"/>
          <w:sz w:val="28"/>
          <w:lang w:val="fi-FI"/>
        </w:rPr>
        <w:t>.</w:t>
      </w:r>
      <w:r w:rsidR="002943F8">
        <w:rPr>
          <w:rStyle w:val="Alaviitteenviite"/>
          <w:rFonts w:ascii="Comic Sans MS" w:hAnsi="Comic Sans MS"/>
          <w:sz w:val="28"/>
          <w:lang w:val="fi-FI"/>
        </w:rPr>
        <w:footnoteReference w:id="9"/>
      </w:r>
      <w:r w:rsidR="002943F8">
        <w:rPr>
          <w:rFonts w:ascii="Comic Sans MS" w:hAnsi="Comic Sans MS"/>
          <w:sz w:val="28"/>
          <w:lang w:val="fi-FI"/>
        </w:rPr>
        <w:t xml:space="preserve"> </w:t>
      </w:r>
    </w:p>
    <w:p w:rsidR="002943F8" w:rsidRDefault="00294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3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8B" w:rsidRDefault="00EC128C">
      <w:pPr>
        <w:rPr>
          <w:rFonts w:ascii="Comic Sans MS" w:hAnsi="Comic Sans MS"/>
          <w:sz w:val="28"/>
          <w:lang w:val="fi-FI"/>
        </w:rPr>
      </w:pPr>
      <w:r w:rsidRPr="00EC128C">
        <w:rPr>
          <w:rFonts w:ascii="Comic Sans MS" w:hAnsi="Comic Sans MS"/>
          <w:sz w:val="28"/>
          <w:highlight w:val="yellow"/>
          <w:lang w:val="fi-FI"/>
        </w:rPr>
        <w:t>AENEAS JA TURNUS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EC128C" w:rsidRDefault="00EC128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Aeneas</w:t>
      </w:r>
      <w:proofErr w:type="spellEnd"/>
      <w:r>
        <w:rPr>
          <w:rFonts w:ascii="Comic Sans MS" w:hAnsi="Comic Sans MS"/>
          <w:sz w:val="28"/>
          <w:lang w:val="fi-FI"/>
        </w:rPr>
        <w:t xml:space="preserve"> joutui kiistaan </w:t>
      </w:r>
      <w:proofErr w:type="spellStart"/>
      <w:r>
        <w:rPr>
          <w:rFonts w:ascii="Comic Sans MS" w:hAnsi="Comic Sans MS"/>
          <w:sz w:val="28"/>
          <w:lang w:val="fi-FI"/>
        </w:rPr>
        <w:t>rutulien</w:t>
      </w:r>
      <w:proofErr w:type="spellEnd"/>
      <w:r>
        <w:rPr>
          <w:rFonts w:ascii="Comic Sans MS" w:hAnsi="Comic Sans MS"/>
          <w:sz w:val="28"/>
          <w:lang w:val="fi-FI"/>
        </w:rPr>
        <w:t xml:space="preserve"> kuninkaan </w:t>
      </w:r>
      <w:proofErr w:type="spellStart"/>
      <w:r>
        <w:rPr>
          <w:rFonts w:ascii="Comic Sans MS" w:hAnsi="Comic Sans MS"/>
          <w:sz w:val="28"/>
          <w:lang w:val="fi-FI"/>
        </w:rPr>
        <w:t>Turnuksen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kanssa, jonka </w:t>
      </w:r>
      <w:r w:rsidR="003309E5">
        <w:rPr>
          <w:rFonts w:ascii="Comic Sans MS" w:hAnsi="Comic Sans MS"/>
          <w:sz w:val="28"/>
          <w:lang w:val="fi-FI"/>
        </w:rPr>
        <w:t xml:space="preserve">kihlattu </w:t>
      </w:r>
      <w:proofErr w:type="spellStart"/>
      <w:r w:rsidR="003309E5">
        <w:rPr>
          <w:rFonts w:ascii="Comic Sans MS" w:hAnsi="Comic Sans MS"/>
          <w:sz w:val="28"/>
          <w:lang w:val="fi-FI"/>
        </w:rPr>
        <w:t>Lavinia</w:t>
      </w:r>
      <w:proofErr w:type="spellEnd"/>
      <w:r w:rsidR="003309E5">
        <w:rPr>
          <w:rFonts w:ascii="Comic Sans MS" w:hAnsi="Comic Sans MS"/>
          <w:sz w:val="28"/>
          <w:lang w:val="fi-FI"/>
        </w:rPr>
        <w:t xml:space="preserve"> oli ollut </w:t>
      </w:r>
      <w:proofErr w:type="gramStart"/>
      <w:r w:rsidR="003309E5">
        <w:rPr>
          <w:rFonts w:ascii="Comic Sans MS" w:hAnsi="Comic Sans MS"/>
          <w:sz w:val="28"/>
          <w:lang w:val="fi-FI"/>
        </w:rPr>
        <w:t>ennen  troijalaisten</w:t>
      </w:r>
      <w:proofErr w:type="gramEnd"/>
      <w:r w:rsidR="003309E5">
        <w:rPr>
          <w:rFonts w:ascii="Comic Sans MS" w:hAnsi="Comic Sans MS"/>
          <w:sz w:val="28"/>
          <w:lang w:val="fi-FI"/>
        </w:rPr>
        <w:t xml:space="preserve"> saapumista ja jota </w:t>
      </w:r>
      <w:r w:rsidR="003309E5">
        <w:rPr>
          <w:rFonts w:ascii="Comic Sans MS" w:hAnsi="Comic Sans MS"/>
          <w:sz w:val="28"/>
          <w:lang w:val="fi-FI"/>
        </w:rPr>
        <w:lastRenderedPageBreak/>
        <w:t xml:space="preserve">kuningatar </w:t>
      </w:r>
      <w:proofErr w:type="spellStart"/>
      <w:r w:rsidR="003309E5">
        <w:rPr>
          <w:rFonts w:ascii="Comic Sans MS" w:hAnsi="Comic Sans MS"/>
          <w:sz w:val="28"/>
          <w:lang w:val="fi-FI"/>
        </w:rPr>
        <w:t>Amata</w:t>
      </w:r>
      <w:proofErr w:type="spellEnd"/>
      <w:r w:rsidR="003309E5">
        <w:rPr>
          <w:rFonts w:ascii="Comic Sans MS" w:hAnsi="Comic Sans MS"/>
          <w:sz w:val="28"/>
          <w:lang w:val="fi-FI"/>
        </w:rPr>
        <w:t xml:space="preserve"> edelleen suosi. </w:t>
      </w:r>
      <w:proofErr w:type="spellStart"/>
      <w:r w:rsidR="003309E5">
        <w:rPr>
          <w:rFonts w:ascii="Comic Sans MS" w:hAnsi="Comic Sans MS"/>
          <w:sz w:val="28"/>
          <w:lang w:val="fi-FI"/>
        </w:rPr>
        <w:t>Akhilleuksen</w:t>
      </w:r>
      <w:proofErr w:type="spellEnd"/>
      <w:r w:rsidR="003309E5">
        <w:rPr>
          <w:rFonts w:ascii="Comic Sans MS" w:hAnsi="Comic Sans MS"/>
          <w:sz w:val="28"/>
          <w:lang w:val="fi-FI"/>
        </w:rPr>
        <w:t xml:space="preserve"> äidin </w:t>
      </w:r>
      <w:proofErr w:type="spellStart"/>
      <w:r w:rsidR="00836787">
        <w:rPr>
          <w:rFonts w:ascii="Comic Sans MS" w:hAnsi="Comic Sans MS"/>
          <w:sz w:val="28"/>
          <w:lang w:val="fi-FI"/>
        </w:rPr>
        <w:t>Thetiksen</w:t>
      </w:r>
      <w:proofErr w:type="spellEnd"/>
      <w:r w:rsidR="00836787">
        <w:rPr>
          <w:rFonts w:ascii="Comic Sans MS" w:hAnsi="Comic Sans MS"/>
          <w:sz w:val="28"/>
          <w:lang w:val="fi-FI"/>
        </w:rPr>
        <w:t xml:space="preserve"> esimerkin mukaisesti Venus pojalleen </w:t>
      </w:r>
      <w:proofErr w:type="spellStart"/>
      <w:r w:rsidR="00836787">
        <w:rPr>
          <w:rFonts w:ascii="Comic Sans MS" w:hAnsi="Comic Sans MS"/>
          <w:sz w:val="28"/>
          <w:lang w:val="fi-FI"/>
        </w:rPr>
        <w:t>Aeneaalle</w:t>
      </w:r>
      <w:proofErr w:type="spellEnd"/>
      <w:r w:rsidR="0083678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36787">
        <w:rPr>
          <w:rFonts w:ascii="Comic Sans MS" w:hAnsi="Comic Sans MS"/>
          <w:sz w:val="28"/>
          <w:lang w:val="fi-FI"/>
        </w:rPr>
        <w:t>Vulcanuksen</w:t>
      </w:r>
      <w:proofErr w:type="spellEnd"/>
      <w:r w:rsidR="00836787">
        <w:rPr>
          <w:rFonts w:ascii="Comic Sans MS" w:hAnsi="Comic Sans MS"/>
          <w:sz w:val="28"/>
          <w:lang w:val="fi-FI"/>
        </w:rPr>
        <w:t xml:space="preserve"> takoman sotavarustuksen, </w:t>
      </w:r>
      <w:proofErr w:type="spellStart"/>
      <w:r w:rsidR="00836787">
        <w:rPr>
          <w:rFonts w:ascii="Comic Sans MS" w:hAnsi="Comic Sans MS"/>
          <w:sz w:val="28"/>
          <w:lang w:val="fi-FI"/>
        </w:rPr>
        <w:t>Euandros</w:t>
      </w:r>
      <w:proofErr w:type="spellEnd"/>
      <w:r w:rsidR="00836787">
        <w:rPr>
          <w:rFonts w:ascii="Comic Sans MS" w:hAnsi="Comic Sans MS"/>
          <w:sz w:val="28"/>
          <w:lang w:val="fi-FI"/>
        </w:rPr>
        <w:t xml:space="preserve"> antoi tämän avuksi ratsuväkeä poikansa </w:t>
      </w:r>
      <w:proofErr w:type="spellStart"/>
      <w:r w:rsidR="00836787">
        <w:rPr>
          <w:rFonts w:ascii="Comic Sans MS" w:hAnsi="Comic Sans MS"/>
          <w:sz w:val="28"/>
          <w:lang w:val="fi-FI"/>
        </w:rPr>
        <w:t>Pallaksen</w:t>
      </w:r>
      <w:proofErr w:type="spellEnd"/>
      <w:r w:rsidR="00836787">
        <w:rPr>
          <w:rFonts w:ascii="Comic Sans MS" w:hAnsi="Comic Sans MS"/>
          <w:sz w:val="28"/>
          <w:lang w:val="fi-FI"/>
        </w:rPr>
        <w:t xml:space="preserve"> johdolla ja lupasi </w:t>
      </w:r>
      <w:proofErr w:type="gramStart"/>
      <w:r w:rsidR="00836787">
        <w:rPr>
          <w:rFonts w:ascii="Comic Sans MS" w:hAnsi="Comic Sans MS"/>
          <w:sz w:val="28"/>
          <w:lang w:val="fi-FI"/>
        </w:rPr>
        <w:t>hankkia  hänelle</w:t>
      </w:r>
      <w:proofErr w:type="gramEnd"/>
      <w:r w:rsidR="00836787">
        <w:rPr>
          <w:rFonts w:ascii="Comic Sans MS" w:hAnsi="Comic Sans MS"/>
          <w:sz w:val="28"/>
          <w:lang w:val="fi-FI"/>
        </w:rPr>
        <w:t xml:space="preserve"> </w:t>
      </w:r>
      <w:r w:rsidR="002E1FC7">
        <w:rPr>
          <w:rFonts w:ascii="Comic Sans MS" w:hAnsi="Comic Sans MS"/>
          <w:sz w:val="28"/>
          <w:lang w:val="fi-FI"/>
        </w:rPr>
        <w:t xml:space="preserve">etruskiliittolaisia. </w:t>
      </w:r>
      <w:proofErr w:type="spellStart"/>
      <w:r w:rsidR="002E1FC7">
        <w:rPr>
          <w:rFonts w:ascii="Comic Sans MS" w:hAnsi="Comic Sans MS"/>
          <w:sz w:val="28"/>
          <w:lang w:val="fi-FI"/>
        </w:rPr>
        <w:t>Aeneaan</w:t>
      </w:r>
      <w:proofErr w:type="spellEnd"/>
      <w:r w:rsidR="002E1FC7">
        <w:rPr>
          <w:rFonts w:ascii="Comic Sans MS" w:hAnsi="Comic Sans MS"/>
          <w:sz w:val="28"/>
          <w:lang w:val="fi-FI"/>
        </w:rPr>
        <w:t xml:space="preserve"> ollessa sopimassa liittolaisuudesta etruskien kanssa troijalaiset joutuivat taisteluun </w:t>
      </w:r>
      <w:proofErr w:type="gramStart"/>
      <w:r w:rsidR="00CA7095">
        <w:rPr>
          <w:rFonts w:ascii="Comic Sans MS" w:hAnsi="Comic Sans MS"/>
          <w:sz w:val="28"/>
          <w:lang w:val="fi-FI"/>
        </w:rPr>
        <w:t>lähiseudun  heimoja</w:t>
      </w:r>
      <w:proofErr w:type="gramEnd"/>
      <w:r w:rsidR="00CA7095">
        <w:rPr>
          <w:rFonts w:ascii="Comic Sans MS" w:hAnsi="Comic Sans MS"/>
          <w:sz w:val="28"/>
          <w:lang w:val="fi-FI"/>
        </w:rPr>
        <w:t xml:space="preserve"> vastaan, joihin myös  kapinallinen etruski </w:t>
      </w:r>
      <w:proofErr w:type="spellStart"/>
      <w:r w:rsidR="00CA7095">
        <w:rPr>
          <w:rFonts w:ascii="Comic Sans MS" w:hAnsi="Comic Sans MS"/>
          <w:sz w:val="28"/>
          <w:lang w:val="fi-FI"/>
        </w:rPr>
        <w:t>Mezentius</w:t>
      </w:r>
      <w:proofErr w:type="spellEnd"/>
      <w:r w:rsidR="00CA7095">
        <w:rPr>
          <w:rFonts w:ascii="Comic Sans MS" w:hAnsi="Comic Sans MS"/>
          <w:sz w:val="28"/>
          <w:lang w:val="fi-FI"/>
        </w:rPr>
        <w:t xml:space="preserve"> ja hänen poikansa Lausus olivat liittyneet. Pallas sai surmansa </w:t>
      </w:r>
      <w:proofErr w:type="spellStart"/>
      <w:r w:rsidR="00CA7095">
        <w:rPr>
          <w:rFonts w:ascii="Comic Sans MS" w:hAnsi="Comic Sans MS"/>
          <w:sz w:val="28"/>
          <w:lang w:val="fi-FI"/>
        </w:rPr>
        <w:t>Turnuksen</w:t>
      </w:r>
      <w:proofErr w:type="spellEnd"/>
      <w:r w:rsidR="00CA7095">
        <w:rPr>
          <w:rFonts w:ascii="Comic Sans MS" w:hAnsi="Comic Sans MS"/>
          <w:sz w:val="28"/>
          <w:lang w:val="fi-FI"/>
        </w:rPr>
        <w:t xml:space="preserve"> </w:t>
      </w:r>
      <w:r w:rsidR="009B59F5">
        <w:rPr>
          <w:rFonts w:ascii="Comic Sans MS" w:hAnsi="Comic Sans MS"/>
          <w:sz w:val="28"/>
          <w:lang w:val="fi-FI"/>
        </w:rPr>
        <w:t>kädestä</w:t>
      </w:r>
      <w:r w:rsidR="00016DFA">
        <w:rPr>
          <w:rFonts w:ascii="Comic Sans MS" w:hAnsi="Comic Sans MS"/>
          <w:sz w:val="28"/>
          <w:lang w:val="fi-FI"/>
        </w:rPr>
        <w:t xml:space="preserve">, ja </w:t>
      </w:r>
      <w:proofErr w:type="spellStart"/>
      <w:r w:rsidR="00016DFA">
        <w:rPr>
          <w:rFonts w:ascii="Comic Sans MS" w:hAnsi="Comic Sans MS"/>
          <w:sz w:val="28"/>
          <w:lang w:val="fi-FI"/>
        </w:rPr>
        <w:t>Turnus</w:t>
      </w:r>
      <w:proofErr w:type="spellEnd"/>
      <w:r w:rsidR="00016DFA">
        <w:rPr>
          <w:rFonts w:ascii="Comic Sans MS" w:hAnsi="Comic Sans MS"/>
          <w:sz w:val="28"/>
          <w:lang w:val="fi-FI"/>
        </w:rPr>
        <w:t xml:space="preserve"> riisti hänen vyönsä. </w:t>
      </w:r>
      <w:proofErr w:type="spellStart"/>
      <w:r w:rsidR="00016DFA">
        <w:rPr>
          <w:rFonts w:ascii="Comic Sans MS" w:hAnsi="Comic Sans MS"/>
          <w:sz w:val="28"/>
          <w:lang w:val="fi-FI"/>
        </w:rPr>
        <w:t>Pallaksesta</w:t>
      </w:r>
      <w:proofErr w:type="spellEnd"/>
      <w:r w:rsidR="00016DFA">
        <w:rPr>
          <w:rFonts w:ascii="Comic Sans MS" w:hAnsi="Comic Sans MS"/>
          <w:sz w:val="28"/>
          <w:lang w:val="fi-FI"/>
        </w:rPr>
        <w:t xml:space="preserve"> tuli näin ollen ensimmäinen Rooman suuruuden puolesta kuollut sankari. Kun </w:t>
      </w:r>
      <w:proofErr w:type="spellStart"/>
      <w:r w:rsidR="00016DFA">
        <w:rPr>
          <w:rFonts w:ascii="Comic Sans MS" w:hAnsi="Comic Sans MS"/>
          <w:sz w:val="28"/>
          <w:lang w:val="fi-FI"/>
        </w:rPr>
        <w:t>Aeneas</w:t>
      </w:r>
      <w:proofErr w:type="spellEnd"/>
      <w:r w:rsidR="00016DFA">
        <w:rPr>
          <w:rFonts w:ascii="Comic Sans MS" w:hAnsi="Comic Sans MS"/>
          <w:sz w:val="28"/>
          <w:lang w:val="fi-FI"/>
        </w:rPr>
        <w:t xml:space="preserve"> palasi etruski</w:t>
      </w:r>
      <w:r w:rsidR="004D472F">
        <w:rPr>
          <w:rFonts w:ascii="Comic Sans MS" w:hAnsi="Comic Sans MS"/>
          <w:sz w:val="28"/>
          <w:lang w:val="fi-FI"/>
        </w:rPr>
        <w:t xml:space="preserve">liittolaistensa kanssa, sotaonni vaihtui, ja </w:t>
      </w:r>
      <w:proofErr w:type="spellStart"/>
      <w:r w:rsidR="004D472F">
        <w:rPr>
          <w:rFonts w:ascii="Comic Sans MS" w:hAnsi="Comic Sans MS"/>
          <w:sz w:val="28"/>
          <w:lang w:val="fi-FI"/>
        </w:rPr>
        <w:t>Aeneas</w:t>
      </w:r>
      <w:proofErr w:type="spellEnd"/>
      <w:r w:rsidR="004D472F">
        <w:rPr>
          <w:rFonts w:ascii="Comic Sans MS" w:hAnsi="Comic Sans MS"/>
          <w:sz w:val="28"/>
          <w:lang w:val="fi-FI"/>
        </w:rPr>
        <w:t xml:space="preserve"> surm</w:t>
      </w:r>
      <w:r w:rsidR="00BC10D6">
        <w:rPr>
          <w:rFonts w:ascii="Comic Sans MS" w:hAnsi="Comic Sans MS"/>
          <w:sz w:val="28"/>
          <w:lang w:val="fi-FI"/>
        </w:rPr>
        <w:t>a</w:t>
      </w:r>
      <w:r w:rsidR="004D472F">
        <w:rPr>
          <w:rFonts w:ascii="Comic Sans MS" w:hAnsi="Comic Sans MS"/>
          <w:sz w:val="28"/>
          <w:lang w:val="fi-FI"/>
        </w:rPr>
        <w:t xml:space="preserve">si </w:t>
      </w:r>
      <w:proofErr w:type="spellStart"/>
      <w:r w:rsidR="004D472F">
        <w:rPr>
          <w:rFonts w:ascii="Comic Sans MS" w:hAnsi="Comic Sans MS"/>
          <w:sz w:val="28"/>
          <w:lang w:val="fi-FI"/>
        </w:rPr>
        <w:t>Mezentiuksen</w:t>
      </w:r>
      <w:proofErr w:type="spellEnd"/>
      <w:r w:rsidR="004D472F">
        <w:rPr>
          <w:rFonts w:ascii="Comic Sans MS" w:hAnsi="Comic Sans MS"/>
          <w:sz w:val="28"/>
          <w:lang w:val="fi-FI"/>
        </w:rPr>
        <w:t xml:space="preserve"> ja hänen poikansa mutta kohteli vainajia</w:t>
      </w:r>
      <w:r w:rsidR="00BC10D6">
        <w:rPr>
          <w:rFonts w:ascii="Comic Sans MS" w:hAnsi="Comic Sans MS"/>
          <w:sz w:val="28"/>
          <w:lang w:val="fi-FI"/>
        </w:rPr>
        <w:t xml:space="preserve"> kunnioittavasti. </w:t>
      </w:r>
      <w:proofErr w:type="spellStart"/>
      <w:r w:rsidR="00BC10D6">
        <w:rPr>
          <w:rFonts w:ascii="Comic Sans MS" w:hAnsi="Comic Sans MS"/>
          <w:sz w:val="28"/>
          <w:lang w:val="fi-FI"/>
        </w:rPr>
        <w:t>Turnus</w:t>
      </w:r>
      <w:proofErr w:type="spellEnd"/>
      <w:r w:rsidR="00BC10D6">
        <w:rPr>
          <w:rFonts w:ascii="Comic Sans MS" w:hAnsi="Comic Sans MS"/>
          <w:sz w:val="28"/>
          <w:lang w:val="fi-FI"/>
        </w:rPr>
        <w:t xml:space="preserve"> vaati nyt </w:t>
      </w:r>
      <w:proofErr w:type="spellStart"/>
      <w:r w:rsidR="00BC10D6">
        <w:rPr>
          <w:rFonts w:ascii="Comic Sans MS" w:hAnsi="Comic Sans MS"/>
          <w:sz w:val="28"/>
          <w:lang w:val="fi-FI"/>
        </w:rPr>
        <w:t>Ae</w:t>
      </w:r>
      <w:r w:rsidR="005F04FB">
        <w:rPr>
          <w:rFonts w:ascii="Comic Sans MS" w:hAnsi="Comic Sans MS"/>
          <w:sz w:val="28"/>
          <w:lang w:val="fi-FI"/>
        </w:rPr>
        <w:t>neasta</w:t>
      </w:r>
      <w:proofErr w:type="spellEnd"/>
      <w:r w:rsidR="005F04FB">
        <w:rPr>
          <w:rFonts w:ascii="Comic Sans MS" w:hAnsi="Comic Sans MS"/>
          <w:sz w:val="28"/>
          <w:lang w:val="fi-FI"/>
        </w:rPr>
        <w:t xml:space="preserve"> kaksintaisteluun molempien armeijoiden edessä. </w:t>
      </w:r>
      <w:proofErr w:type="spellStart"/>
      <w:r w:rsidR="005F04FB">
        <w:rPr>
          <w:rFonts w:ascii="Comic Sans MS" w:hAnsi="Comic Sans MS"/>
          <w:sz w:val="28"/>
          <w:lang w:val="fi-FI"/>
        </w:rPr>
        <w:t>Aeneas</w:t>
      </w:r>
      <w:proofErr w:type="spellEnd"/>
      <w:r w:rsidR="005F04FB">
        <w:rPr>
          <w:rFonts w:ascii="Comic Sans MS" w:hAnsi="Comic Sans MS"/>
          <w:sz w:val="28"/>
          <w:lang w:val="fi-FI"/>
        </w:rPr>
        <w:t xml:space="preserve"> suostui ja lupasi poistua alueelta ikuisiksi ajoiksi, </w:t>
      </w:r>
      <w:proofErr w:type="gramStart"/>
      <w:r w:rsidR="005F04FB">
        <w:rPr>
          <w:rFonts w:ascii="Comic Sans MS" w:hAnsi="Comic Sans MS"/>
          <w:sz w:val="28"/>
          <w:lang w:val="fi-FI"/>
        </w:rPr>
        <w:t xml:space="preserve">jos </w:t>
      </w:r>
      <w:r w:rsidR="009A2E00">
        <w:rPr>
          <w:rFonts w:ascii="Comic Sans MS" w:hAnsi="Comic Sans MS"/>
          <w:sz w:val="28"/>
          <w:lang w:val="fi-FI"/>
        </w:rPr>
        <w:t xml:space="preserve"> häviäisi</w:t>
      </w:r>
      <w:proofErr w:type="gramEnd"/>
      <w:r w:rsidR="009A2E00">
        <w:rPr>
          <w:rFonts w:ascii="Comic Sans MS" w:hAnsi="Comic Sans MS"/>
          <w:sz w:val="28"/>
          <w:lang w:val="fi-FI"/>
        </w:rPr>
        <w:t xml:space="preserve">. Jos hän voittaisi, hän lupasi poistua ikuisiksi ajoiksi, </w:t>
      </w:r>
      <w:proofErr w:type="gramStart"/>
      <w:r w:rsidR="009A2E00">
        <w:rPr>
          <w:rFonts w:ascii="Comic Sans MS" w:hAnsi="Comic Sans MS"/>
          <w:sz w:val="28"/>
          <w:lang w:val="fi-FI"/>
        </w:rPr>
        <w:t>jos  häviäisi</w:t>
      </w:r>
      <w:proofErr w:type="gramEnd"/>
      <w:r w:rsidR="009A2E00">
        <w:rPr>
          <w:rFonts w:ascii="Comic Sans MS" w:hAnsi="Comic Sans MS"/>
          <w:sz w:val="28"/>
          <w:lang w:val="fi-FI"/>
        </w:rPr>
        <w:t xml:space="preserve">. Jos hän voittaisi, hän lupasi kohdella </w:t>
      </w:r>
      <w:r w:rsidR="00952BC3">
        <w:rPr>
          <w:rFonts w:ascii="Comic Sans MS" w:hAnsi="Comic Sans MS"/>
          <w:sz w:val="28"/>
          <w:lang w:val="fi-FI"/>
        </w:rPr>
        <w:t xml:space="preserve">latinalaisia kunnioittavasti ja perustaa kaupungin morsiamensa </w:t>
      </w:r>
      <w:proofErr w:type="spellStart"/>
      <w:r w:rsidR="00952BC3">
        <w:rPr>
          <w:rFonts w:ascii="Comic Sans MS" w:hAnsi="Comic Sans MS"/>
          <w:sz w:val="28"/>
          <w:lang w:val="fi-FI"/>
        </w:rPr>
        <w:t>Lavinian</w:t>
      </w:r>
      <w:proofErr w:type="spellEnd"/>
      <w:r w:rsidR="00952BC3">
        <w:rPr>
          <w:rFonts w:ascii="Comic Sans MS" w:hAnsi="Comic Sans MS"/>
          <w:sz w:val="28"/>
          <w:lang w:val="fi-FI"/>
        </w:rPr>
        <w:t xml:space="preserve"> kunniaksi. </w:t>
      </w:r>
    </w:p>
    <w:p w:rsidR="00952BC3" w:rsidRDefault="00952B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9" name="Kuva 3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C3" w:rsidRDefault="001D0D4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Juno</w:t>
      </w:r>
      <w:proofErr w:type="spellEnd"/>
      <w:r>
        <w:rPr>
          <w:rFonts w:ascii="Comic Sans MS" w:hAnsi="Comic Sans MS"/>
          <w:sz w:val="28"/>
          <w:lang w:val="fi-FI"/>
        </w:rPr>
        <w:t xml:space="preserve"> lähetti </w:t>
      </w:r>
      <w:proofErr w:type="spellStart"/>
      <w:r>
        <w:rPr>
          <w:rFonts w:ascii="Comic Sans MS" w:hAnsi="Comic Sans MS"/>
          <w:sz w:val="28"/>
          <w:lang w:val="fi-FI"/>
        </w:rPr>
        <w:t>Juturnan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Turnuksen</w:t>
      </w:r>
      <w:proofErr w:type="spellEnd"/>
      <w:r>
        <w:rPr>
          <w:rFonts w:ascii="Comic Sans MS" w:hAnsi="Comic Sans MS"/>
          <w:sz w:val="28"/>
          <w:lang w:val="fi-FI"/>
        </w:rPr>
        <w:t xml:space="preserve"> kuolemattoman sisaren, herättäm</w:t>
      </w:r>
      <w:r w:rsidR="00A43F06">
        <w:rPr>
          <w:rFonts w:ascii="Comic Sans MS" w:hAnsi="Comic Sans MS"/>
          <w:sz w:val="28"/>
          <w:lang w:val="fi-FI"/>
        </w:rPr>
        <w:t>ä</w:t>
      </w:r>
      <w:r>
        <w:rPr>
          <w:rFonts w:ascii="Comic Sans MS" w:hAnsi="Comic Sans MS"/>
          <w:sz w:val="28"/>
          <w:lang w:val="fi-FI"/>
        </w:rPr>
        <w:t xml:space="preserve">än </w:t>
      </w:r>
      <w:r w:rsidR="00A43F06">
        <w:rPr>
          <w:rFonts w:ascii="Comic Sans MS" w:hAnsi="Comic Sans MS"/>
          <w:sz w:val="28"/>
          <w:lang w:val="fi-FI"/>
        </w:rPr>
        <w:t xml:space="preserve">epäjärjestystä molemmissa sotajoukoissa, ja joku </w:t>
      </w:r>
      <w:proofErr w:type="spellStart"/>
      <w:r w:rsidR="00A43F06">
        <w:rPr>
          <w:rFonts w:ascii="Comic Sans MS" w:hAnsi="Comic Sans MS"/>
          <w:sz w:val="28"/>
          <w:lang w:val="fi-FI"/>
        </w:rPr>
        <w:t>rutulisoturi</w:t>
      </w:r>
      <w:proofErr w:type="spellEnd"/>
      <w:r w:rsidR="00A43F06">
        <w:rPr>
          <w:rFonts w:ascii="Comic Sans MS" w:hAnsi="Comic Sans MS"/>
          <w:sz w:val="28"/>
          <w:lang w:val="fi-FI"/>
        </w:rPr>
        <w:t xml:space="preserve"> osui nuolellaan </w:t>
      </w:r>
      <w:proofErr w:type="spellStart"/>
      <w:r w:rsidR="00A43F06">
        <w:rPr>
          <w:rFonts w:ascii="Comic Sans MS" w:hAnsi="Comic Sans MS"/>
          <w:sz w:val="28"/>
          <w:lang w:val="fi-FI"/>
        </w:rPr>
        <w:t>Aeneaaseen</w:t>
      </w:r>
      <w:proofErr w:type="spellEnd"/>
      <w:r w:rsidR="00A43F06">
        <w:rPr>
          <w:rFonts w:ascii="Comic Sans MS" w:hAnsi="Comic Sans MS"/>
          <w:sz w:val="28"/>
          <w:lang w:val="fi-FI"/>
        </w:rPr>
        <w:t xml:space="preserve">. Tämä vetäytyi taistelusta, ja </w:t>
      </w:r>
      <w:proofErr w:type="spellStart"/>
      <w:r w:rsidR="00A43F06">
        <w:rPr>
          <w:rFonts w:ascii="Comic Sans MS" w:hAnsi="Comic Sans MS"/>
          <w:sz w:val="28"/>
          <w:lang w:val="fi-FI"/>
        </w:rPr>
        <w:t>Turnus</w:t>
      </w:r>
      <w:proofErr w:type="spellEnd"/>
      <w:r w:rsidR="00A43F06">
        <w:rPr>
          <w:rFonts w:ascii="Comic Sans MS" w:hAnsi="Comic Sans MS"/>
          <w:sz w:val="28"/>
          <w:lang w:val="fi-FI"/>
        </w:rPr>
        <w:t xml:space="preserve"> sai surmatuksi lukuisia </w:t>
      </w:r>
      <w:r w:rsidR="00814827">
        <w:rPr>
          <w:rFonts w:ascii="Comic Sans MS" w:hAnsi="Comic Sans MS"/>
          <w:sz w:val="28"/>
          <w:lang w:val="fi-FI"/>
        </w:rPr>
        <w:t xml:space="preserve">troijalaisia. Venus paransi kuitenkin poikansa vammat, ja </w:t>
      </w:r>
      <w:proofErr w:type="spellStart"/>
      <w:r w:rsidR="00814827">
        <w:rPr>
          <w:rFonts w:ascii="Comic Sans MS" w:hAnsi="Comic Sans MS"/>
          <w:sz w:val="28"/>
          <w:lang w:val="fi-FI"/>
        </w:rPr>
        <w:t>Aeneas</w:t>
      </w:r>
      <w:proofErr w:type="spellEnd"/>
      <w:r w:rsidR="00814827">
        <w:rPr>
          <w:rFonts w:ascii="Comic Sans MS" w:hAnsi="Comic Sans MS"/>
          <w:sz w:val="28"/>
          <w:lang w:val="fi-FI"/>
        </w:rPr>
        <w:t xml:space="preserve"> palasi taisteluun ja surmasi lopulta </w:t>
      </w:r>
      <w:proofErr w:type="spellStart"/>
      <w:r w:rsidR="00814827">
        <w:rPr>
          <w:rFonts w:ascii="Comic Sans MS" w:hAnsi="Comic Sans MS"/>
          <w:sz w:val="28"/>
          <w:lang w:val="fi-FI"/>
        </w:rPr>
        <w:t>Turnuksen</w:t>
      </w:r>
      <w:proofErr w:type="spellEnd"/>
      <w:r w:rsidR="00814827">
        <w:rPr>
          <w:rFonts w:ascii="Comic Sans MS" w:hAnsi="Comic Sans MS"/>
          <w:sz w:val="28"/>
          <w:lang w:val="fi-FI"/>
        </w:rPr>
        <w:t xml:space="preserve">. </w:t>
      </w:r>
    </w:p>
    <w:p w:rsidR="00814827" w:rsidRDefault="0081482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0" name="Kuva 3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27" w:rsidRDefault="00FD7E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Rauhan palattua </w:t>
      </w:r>
      <w:proofErr w:type="spellStart"/>
      <w:r>
        <w:rPr>
          <w:rFonts w:ascii="Comic Sans MS" w:hAnsi="Comic Sans MS"/>
          <w:sz w:val="28"/>
          <w:lang w:val="fi-FI"/>
        </w:rPr>
        <w:t>Aeneas</w:t>
      </w:r>
      <w:proofErr w:type="spellEnd"/>
      <w:r>
        <w:rPr>
          <w:rFonts w:ascii="Comic Sans MS" w:hAnsi="Comic Sans MS"/>
          <w:sz w:val="28"/>
          <w:lang w:val="fi-FI"/>
        </w:rPr>
        <w:t xml:space="preserve"> nai </w:t>
      </w:r>
      <w:proofErr w:type="spellStart"/>
      <w:r>
        <w:rPr>
          <w:rFonts w:ascii="Comic Sans MS" w:hAnsi="Comic Sans MS"/>
          <w:sz w:val="28"/>
          <w:lang w:val="fi-FI"/>
        </w:rPr>
        <w:t>Lavinian</w:t>
      </w:r>
      <w:proofErr w:type="spellEnd"/>
      <w:r>
        <w:rPr>
          <w:rFonts w:ascii="Comic Sans MS" w:hAnsi="Comic Sans MS"/>
          <w:sz w:val="28"/>
          <w:lang w:val="fi-FI"/>
        </w:rPr>
        <w:t xml:space="preserve">, ja kun hän kuoli, hänestä tuli </w:t>
      </w:r>
      <w:proofErr w:type="spellStart"/>
      <w:r>
        <w:rPr>
          <w:rFonts w:ascii="Comic Sans MS" w:hAnsi="Comic Sans MS"/>
          <w:sz w:val="28"/>
          <w:lang w:val="fi-FI"/>
        </w:rPr>
        <w:t>Juppiter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Indiges</w:t>
      </w:r>
      <w:proofErr w:type="spellEnd"/>
      <w:r>
        <w:rPr>
          <w:rStyle w:val="Alaviitteenviite"/>
          <w:rFonts w:ascii="Comic Sans MS" w:hAnsi="Comic Sans MS"/>
          <w:sz w:val="28"/>
          <w:lang w:val="fi-FI"/>
        </w:rPr>
        <w:footnoteReference w:id="10"/>
      </w:r>
      <w:r>
        <w:rPr>
          <w:rFonts w:ascii="Comic Sans MS" w:hAnsi="Comic Sans MS"/>
          <w:sz w:val="28"/>
          <w:lang w:val="fi-FI"/>
        </w:rPr>
        <w:t xml:space="preserve">, jolla </w:t>
      </w:r>
      <w:r w:rsidR="00215C21">
        <w:rPr>
          <w:rFonts w:ascii="Comic Sans MS" w:hAnsi="Comic Sans MS"/>
          <w:sz w:val="28"/>
          <w:lang w:val="fi-FI"/>
        </w:rPr>
        <w:t xml:space="preserve">oli kulttipaikka </w:t>
      </w:r>
      <w:proofErr w:type="spellStart"/>
      <w:r w:rsidR="00215C21">
        <w:rPr>
          <w:rFonts w:ascii="Comic Sans MS" w:hAnsi="Comic Sans MS"/>
          <w:sz w:val="28"/>
          <w:lang w:val="fi-FI"/>
        </w:rPr>
        <w:t>Numidicusjoen</w:t>
      </w:r>
      <w:proofErr w:type="spellEnd"/>
      <w:r w:rsidR="00215C21">
        <w:rPr>
          <w:rStyle w:val="Alaviitteenviite"/>
          <w:rFonts w:ascii="Comic Sans MS" w:hAnsi="Comic Sans MS"/>
          <w:sz w:val="28"/>
          <w:lang w:val="fi-FI"/>
        </w:rPr>
        <w:footnoteReference w:id="11"/>
      </w:r>
      <w:r w:rsidR="00215C21">
        <w:rPr>
          <w:rFonts w:ascii="Comic Sans MS" w:hAnsi="Comic Sans MS"/>
          <w:sz w:val="28"/>
          <w:lang w:val="fi-FI"/>
        </w:rPr>
        <w:t xml:space="preserve"> suistossa. </w:t>
      </w:r>
      <w:r w:rsidR="00875C6C">
        <w:rPr>
          <w:rFonts w:ascii="Comic Sans MS" w:hAnsi="Comic Sans MS"/>
          <w:sz w:val="28"/>
          <w:lang w:val="fi-FI"/>
        </w:rPr>
        <w:t xml:space="preserve">Siellä </w:t>
      </w:r>
      <w:proofErr w:type="spellStart"/>
      <w:r w:rsidR="00875C6C">
        <w:rPr>
          <w:rFonts w:ascii="Comic Sans MS" w:hAnsi="Comic Sans MS"/>
          <w:sz w:val="28"/>
          <w:lang w:val="fi-FI"/>
        </w:rPr>
        <w:t>Aeneas</w:t>
      </w:r>
      <w:proofErr w:type="spellEnd"/>
      <w:r w:rsidR="00875C6C">
        <w:rPr>
          <w:rFonts w:ascii="Comic Sans MS" w:hAnsi="Comic Sans MS"/>
          <w:sz w:val="28"/>
          <w:lang w:val="fi-FI"/>
        </w:rPr>
        <w:t xml:space="preserve"> suoritti ensimmäisen uhrinsa </w:t>
      </w:r>
      <w:proofErr w:type="spellStart"/>
      <w:r w:rsidR="00875C6C">
        <w:rPr>
          <w:rFonts w:ascii="Comic Sans MS" w:hAnsi="Comic Sans MS"/>
          <w:sz w:val="28"/>
          <w:lang w:val="fi-FI"/>
        </w:rPr>
        <w:t>Latiniumissa</w:t>
      </w:r>
      <w:proofErr w:type="spellEnd"/>
      <w:r w:rsidR="00875C6C">
        <w:rPr>
          <w:rFonts w:ascii="Comic Sans MS" w:hAnsi="Comic Sans MS"/>
          <w:sz w:val="28"/>
          <w:lang w:val="fi-FI"/>
        </w:rPr>
        <w:t xml:space="preserve">. Uhrin aikana emakko karkasi ja synnytti myöhempien </w:t>
      </w:r>
      <w:r w:rsidR="00A55F96">
        <w:rPr>
          <w:rFonts w:ascii="Comic Sans MS" w:hAnsi="Comic Sans MS"/>
          <w:sz w:val="28"/>
          <w:lang w:val="fi-FI"/>
        </w:rPr>
        <w:t xml:space="preserve">yhteisöjen merkiksi </w:t>
      </w:r>
      <w:proofErr w:type="gramStart"/>
      <w:r w:rsidR="00A55F96">
        <w:rPr>
          <w:rFonts w:ascii="Comic Sans MS" w:hAnsi="Comic Sans MS"/>
          <w:sz w:val="28"/>
          <w:lang w:val="fi-FI"/>
        </w:rPr>
        <w:t>kolmekymmentä  porsasta</w:t>
      </w:r>
      <w:proofErr w:type="gramEnd"/>
      <w:r w:rsidR="00A55F96">
        <w:rPr>
          <w:rFonts w:ascii="Comic Sans MS" w:hAnsi="Comic Sans MS"/>
          <w:sz w:val="28"/>
          <w:lang w:val="fi-FI"/>
        </w:rPr>
        <w:t xml:space="preserve"> kukkulalla, minne </w:t>
      </w:r>
      <w:proofErr w:type="spellStart"/>
      <w:r w:rsidR="00A55F96">
        <w:rPr>
          <w:rFonts w:ascii="Comic Sans MS" w:hAnsi="Comic Sans MS"/>
          <w:sz w:val="28"/>
          <w:lang w:val="fi-FI"/>
        </w:rPr>
        <w:t>Aeneas</w:t>
      </w:r>
      <w:proofErr w:type="spellEnd"/>
      <w:r w:rsidR="00A55F96">
        <w:rPr>
          <w:rFonts w:ascii="Comic Sans MS" w:hAnsi="Comic Sans MS"/>
          <w:sz w:val="28"/>
          <w:lang w:val="fi-FI"/>
        </w:rPr>
        <w:t xml:space="preserve"> myöhemmin perusti </w:t>
      </w:r>
      <w:proofErr w:type="spellStart"/>
      <w:r w:rsidR="00A55F96">
        <w:rPr>
          <w:rFonts w:ascii="Comic Sans MS" w:hAnsi="Comic Sans MS"/>
          <w:sz w:val="28"/>
          <w:lang w:val="fi-FI"/>
        </w:rPr>
        <w:t>Laviniumin</w:t>
      </w:r>
      <w:proofErr w:type="spellEnd"/>
      <w:r w:rsidR="00A55F96">
        <w:rPr>
          <w:rFonts w:ascii="Comic Sans MS" w:hAnsi="Comic Sans MS"/>
          <w:sz w:val="28"/>
          <w:lang w:val="fi-FI"/>
        </w:rPr>
        <w:t xml:space="preserve"> ja rakensi </w:t>
      </w:r>
      <w:proofErr w:type="spellStart"/>
      <w:r w:rsidR="00A55F96">
        <w:rPr>
          <w:rFonts w:ascii="Comic Sans MS" w:hAnsi="Comic Sans MS"/>
          <w:sz w:val="28"/>
          <w:lang w:val="fi-FI"/>
        </w:rPr>
        <w:t>penaattejaan</w:t>
      </w:r>
      <w:proofErr w:type="spellEnd"/>
      <w:r w:rsidR="00A55F96">
        <w:rPr>
          <w:rFonts w:ascii="Comic Sans MS" w:hAnsi="Comic Sans MS"/>
          <w:sz w:val="28"/>
          <w:lang w:val="fi-FI"/>
        </w:rPr>
        <w:t xml:space="preserve">  varten pyöreäpohjaisen majan </w:t>
      </w:r>
      <w:r w:rsidR="00A55F96" w:rsidRPr="003E0595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3E0595" w:rsidRPr="003E0595">
        <w:rPr>
          <w:rFonts w:ascii="Comic Sans MS" w:hAnsi="Comic Sans MS"/>
          <w:sz w:val="28"/>
          <w:highlight w:val="yellow"/>
          <w:lang w:val="fi-FI"/>
        </w:rPr>
        <w:t>capanna</w:t>
      </w:r>
      <w:proofErr w:type="spellEnd"/>
      <w:r w:rsidR="003E0595" w:rsidRPr="003E0595">
        <w:rPr>
          <w:rFonts w:ascii="Comic Sans MS" w:hAnsi="Comic Sans MS"/>
          <w:sz w:val="28"/>
          <w:highlight w:val="yellow"/>
          <w:lang w:val="fi-FI"/>
        </w:rPr>
        <w:t>),</w:t>
      </w:r>
      <w:r w:rsidR="003E0595">
        <w:rPr>
          <w:rFonts w:ascii="Comic Sans MS" w:hAnsi="Comic Sans MS"/>
          <w:sz w:val="28"/>
          <w:lang w:val="fi-FI"/>
        </w:rPr>
        <w:t xml:space="preserve"> josta tuli </w:t>
      </w:r>
      <w:proofErr w:type="spellStart"/>
      <w:r w:rsidR="003E0595">
        <w:rPr>
          <w:rFonts w:ascii="Comic Sans MS" w:hAnsi="Comic Sans MS"/>
          <w:sz w:val="28"/>
          <w:lang w:val="fi-FI"/>
        </w:rPr>
        <w:t>Vestan</w:t>
      </w:r>
      <w:proofErr w:type="spellEnd"/>
      <w:r w:rsidR="003E0595">
        <w:rPr>
          <w:rFonts w:ascii="Comic Sans MS" w:hAnsi="Comic Sans MS"/>
          <w:sz w:val="28"/>
          <w:lang w:val="fi-FI"/>
        </w:rPr>
        <w:t xml:space="preserve"> temppelin esikuva. </w:t>
      </w:r>
    </w:p>
    <w:p w:rsidR="003E0595" w:rsidRDefault="003E059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1" name="Kuva 3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F4" w:rsidRDefault="002325F4">
      <w:pPr>
        <w:rPr>
          <w:rFonts w:ascii="Comic Sans MS" w:hAnsi="Comic Sans MS"/>
          <w:sz w:val="28"/>
          <w:lang w:val="fi-FI"/>
        </w:rPr>
      </w:pPr>
      <w:r w:rsidRPr="002325F4">
        <w:rPr>
          <w:rFonts w:ascii="Comic Sans MS" w:hAnsi="Comic Sans MS"/>
          <w:sz w:val="28"/>
          <w:highlight w:val="yellow"/>
          <w:lang w:val="fi-FI"/>
        </w:rPr>
        <w:t>ALBAN KUNINKAAT JA LATINALAISET YHTEISÖT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3E0595" w:rsidRDefault="002325F4">
      <w:pPr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rPr>
          <w:rFonts w:ascii="Comic Sans MS" w:hAnsi="Comic Sans MS"/>
          <w:sz w:val="28"/>
          <w:lang w:val="fi-FI"/>
        </w:rPr>
        <w:t>Aeneaan</w:t>
      </w:r>
      <w:proofErr w:type="spellEnd"/>
      <w:r>
        <w:rPr>
          <w:rFonts w:ascii="Comic Sans MS" w:hAnsi="Comic Sans MS"/>
          <w:sz w:val="28"/>
          <w:lang w:val="fi-FI"/>
        </w:rPr>
        <w:t xml:space="preserve">  kuoltua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Ascanius</w:t>
      </w:r>
      <w:proofErr w:type="spellEnd"/>
      <w:r>
        <w:rPr>
          <w:rFonts w:ascii="Comic Sans MS" w:hAnsi="Comic Sans MS"/>
          <w:sz w:val="28"/>
          <w:lang w:val="fi-FI"/>
        </w:rPr>
        <w:t xml:space="preserve">, josta käytettiin myös toista nimeä </w:t>
      </w:r>
      <w:proofErr w:type="spellStart"/>
      <w:r>
        <w:rPr>
          <w:rFonts w:ascii="Comic Sans MS" w:hAnsi="Comic Sans MS"/>
          <w:sz w:val="28"/>
          <w:lang w:val="fi-FI"/>
        </w:rPr>
        <w:t>Iulus</w:t>
      </w:r>
      <w:proofErr w:type="spellEnd"/>
      <w:r>
        <w:rPr>
          <w:rFonts w:ascii="Comic Sans MS" w:hAnsi="Comic Sans MS"/>
          <w:sz w:val="28"/>
          <w:lang w:val="fi-FI"/>
        </w:rPr>
        <w:t>, muutti pois rannikolta ja perusti vuorille Alba Longan kaupungin</w:t>
      </w:r>
      <w:r w:rsidR="00E4710D">
        <w:rPr>
          <w:rFonts w:ascii="Comic Sans MS" w:hAnsi="Comic Sans MS"/>
          <w:sz w:val="28"/>
          <w:lang w:val="fi-FI"/>
        </w:rPr>
        <w:t xml:space="preserve">. Siellä hänen jälkeläisiään hallitsi tarun mukaan kolmentoista sukupolven ajan kantaen aina toisena nimenään </w:t>
      </w:r>
      <w:proofErr w:type="spellStart"/>
      <w:r w:rsidR="00E4710D">
        <w:rPr>
          <w:rFonts w:ascii="Comic Sans MS" w:hAnsi="Comic Sans MS"/>
          <w:sz w:val="28"/>
          <w:lang w:val="fi-FI"/>
        </w:rPr>
        <w:t>Silvius</w:t>
      </w:r>
      <w:proofErr w:type="spellEnd"/>
      <w:r w:rsidR="00E4710D">
        <w:rPr>
          <w:rFonts w:ascii="Comic Sans MS" w:hAnsi="Comic Sans MS"/>
          <w:sz w:val="28"/>
          <w:lang w:val="fi-FI"/>
        </w:rPr>
        <w:t xml:space="preserve">. Heistä kolmas, </w:t>
      </w:r>
      <w:proofErr w:type="spellStart"/>
      <w:r w:rsidR="00E4710D">
        <w:rPr>
          <w:rFonts w:ascii="Comic Sans MS" w:hAnsi="Comic Sans MS"/>
          <w:sz w:val="28"/>
          <w:lang w:val="fi-FI"/>
        </w:rPr>
        <w:t>Latinus</w:t>
      </w:r>
      <w:proofErr w:type="spellEnd"/>
      <w:r w:rsidR="00E4710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17857">
        <w:rPr>
          <w:rFonts w:ascii="Comic Sans MS" w:hAnsi="Comic Sans MS"/>
          <w:sz w:val="28"/>
          <w:lang w:val="fi-FI"/>
        </w:rPr>
        <w:t>Silvius</w:t>
      </w:r>
      <w:proofErr w:type="spellEnd"/>
      <w:r w:rsidR="00B17857">
        <w:rPr>
          <w:rFonts w:ascii="Comic Sans MS" w:hAnsi="Comic Sans MS"/>
          <w:sz w:val="28"/>
          <w:lang w:val="fi-FI"/>
        </w:rPr>
        <w:t xml:space="preserve">, perusti kolmekymmentä siirtokuntaa, joista kehittyivät nimellä </w:t>
      </w:r>
      <w:proofErr w:type="spellStart"/>
      <w:r w:rsidR="00B17857">
        <w:rPr>
          <w:rFonts w:ascii="Comic Sans MS" w:hAnsi="Comic Sans MS"/>
          <w:sz w:val="28"/>
          <w:lang w:val="fi-FI"/>
        </w:rPr>
        <w:t>Prisci</w:t>
      </w:r>
      <w:proofErr w:type="spellEnd"/>
      <w:r w:rsidR="00B1785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17857">
        <w:rPr>
          <w:rFonts w:ascii="Comic Sans MS" w:hAnsi="Comic Sans MS"/>
          <w:sz w:val="28"/>
          <w:lang w:val="fi-FI"/>
        </w:rPr>
        <w:t>Latini</w:t>
      </w:r>
      <w:proofErr w:type="spellEnd"/>
      <w:r w:rsidR="00B17857">
        <w:rPr>
          <w:rFonts w:ascii="Comic Sans MS" w:hAnsi="Comic Sans MS"/>
          <w:sz w:val="28"/>
          <w:lang w:val="fi-FI"/>
        </w:rPr>
        <w:t xml:space="preserve"> </w:t>
      </w:r>
      <w:r w:rsidR="00B17857" w:rsidRPr="006A18BA">
        <w:rPr>
          <w:rFonts w:ascii="Comic Sans MS" w:hAnsi="Comic Sans MS"/>
          <w:sz w:val="28"/>
          <w:highlight w:val="yellow"/>
          <w:lang w:val="fi-FI"/>
        </w:rPr>
        <w:t>(&gt;&gt; Peruslatinalaise</w:t>
      </w:r>
      <w:r w:rsidR="006A18BA" w:rsidRPr="006A18BA">
        <w:rPr>
          <w:rFonts w:ascii="Comic Sans MS" w:hAnsi="Comic Sans MS"/>
          <w:sz w:val="28"/>
          <w:highlight w:val="yellow"/>
          <w:lang w:val="fi-FI"/>
        </w:rPr>
        <w:t>t</w:t>
      </w:r>
      <w:r w:rsidR="00B17857" w:rsidRPr="006A18BA">
        <w:rPr>
          <w:rFonts w:ascii="Comic Sans MS" w:hAnsi="Comic Sans MS"/>
          <w:sz w:val="28"/>
          <w:highlight w:val="yellow"/>
          <w:lang w:val="fi-FI"/>
        </w:rPr>
        <w:t xml:space="preserve"> &gt;&gt;)</w:t>
      </w:r>
      <w:r w:rsidR="006A18BA">
        <w:rPr>
          <w:rFonts w:ascii="Comic Sans MS" w:hAnsi="Comic Sans MS"/>
          <w:sz w:val="28"/>
          <w:lang w:val="fi-FI"/>
        </w:rPr>
        <w:t xml:space="preserve"> tunnetut yhteisöt. </w:t>
      </w:r>
    </w:p>
    <w:p w:rsidR="006A18BA" w:rsidRDefault="006A18B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2" name="Kuva 3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BA" w:rsidRDefault="006A18B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Plinius</w:t>
      </w:r>
      <w:proofErr w:type="spellEnd"/>
      <w:r>
        <w:rPr>
          <w:rFonts w:ascii="Comic Sans MS" w:hAnsi="Comic Sans MS"/>
          <w:sz w:val="28"/>
          <w:lang w:val="fi-FI"/>
        </w:rPr>
        <w:t xml:space="preserve"> antaa Luonnonhistoriassaan </w:t>
      </w:r>
      <w:r w:rsidR="00DE4CE8">
        <w:rPr>
          <w:rFonts w:ascii="Comic Sans MS" w:hAnsi="Comic Sans MS"/>
          <w:sz w:val="28"/>
          <w:lang w:val="fi-FI"/>
        </w:rPr>
        <w:t xml:space="preserve">luettelon näistä yhteisöistä, joilla oli tapana ottaa osaa yhteisiin uhreihin Alban vuorilla, ja kutsuu niitä nimellä </w:t>
      </w:r>
      <w:proofErr w:type="spellStart"/>
      <w:r w:rsidR="00DE4CE8" w:rsidRPr="006E4554">
        <w:rPr>
          <w:rFonts w:ascii="Comic Sans MS" w:hAnsi="Comic Sans MS"/>
          <w:sz w:val="28"/>
          <w:highlight w:val="yellow"/>
          <w:lang w:val="fi-FI"/>
        </w:rPr>
        <w:t>Populi</w:t>
      </w:r>
      <w:proofErr w:type="spellEnd"/>
      <w:r w:rsidR="00DE4CE8" w:rsidRPr="006E4554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6E4554" w:rsidRPr="006E4554">
        <w:rPr>
          <w:rFonts w:ascii="Comic Sans MS" w:hAnsi="Comic Sans MS"/>
          <w:sz w:val="28"/>
          <w:highlight w:val="yellow"/>
          <w:lang w:val="fi-FI"/>
        </w:rPr>
        <w:t>Albenses</w:t>
      </w:r>
      <w:proofErr w:type="spellEnd"/>
      <w:r w:rsidR="006E4554">
        <w:rPr>
          <w:rFonts w:ascii="Comic Sans MS" w:hAnsi="Comic Sans MS"/>
          <w:sz w:val="28"/>
          <w:lang w:val="fi-FI"/>
        </w:rPr>
        <w:t xml:space="preserve"> (Albaan kuuluvat yhteisöt). Luettelot kuvastanee </w:t>
      </w:r>
      <w:proofErr w:type="spellStart"/>
      <w:r w:rsidR="006E4554">
        <w:rPr>
          <w:rFonts w:ascii="Comic Sans MS" w:hAnsi="Comic Sans MS"/>
          <w:sz w:val="28"/>
          <w:lang w:val="fi-FI"/>
        </w:rPr>
        <w:t>Latiumin</w:t>
      </w:r>
      <w:proofErr w:type="spellEnd"/>
      <w:r w:rsidR="006E4554">
        <w:rPr>
          <w:rFonts w:ascii="Comic Sans MS" w:hAnsi="Comic Sans MS"/>
          <w:sz w:val="28"/>
          <w:lang w:val="fi-FI"/>
        </w:rPr>
        <w:t xml:space="preserve"> tilannetta kymme</w:t>
      </w:r>
      <w:r w:rsidR="00FA61EC">
        <w:rPr>
          <w:rFonts w:ascii="Comic Sans MS" w:hAnsi="Comic Sans MS"/>
          <w:sz w:val="28"/>
          <w:lang w:val="fi-FI"/>
        </w:rPr>
        <w:t xml:space="preserve">nennellä vuosisadalla eKr.. Rooma ei kaupunkina esiintynyt vielä luettelossa, vaan sitä edusti neljä tai viisi </w:t>
      </w:r>
      <w:r w:rsidR="001768DE">
        <w:rPr>
          <w:rFonts w:ascii="Comic Sans MS" w:hAnsi="Comic Sans MS"/>
          <w:sz w:val="28"/>
          <w:lang w:val="fi-FI"/>
        </w:rPr>
        <w:t xml:space="preserve">kyläyhteisöä </w:t>
      </w:r>
      <w:r w:rsidR="001768DE" w:rsidRPr="001508CA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1768DE" w:rsidRPr="001508CA">
        <w:rPr>
          <w:rFonts w:ascii="Comic Sans MS" w:hAnsi="Comic Sans MS"/>
          <w:sz w:val="28"/>
          <w:highlight w:val="yellow"/>
          <w:lang w:val="fi-FI"/>
        </w:rPr>
        <w:t>Foreti</w:t>
      </w:r>
      <w:proofErr w:type="spellEnd"/>
      <w:r w:rsidR="001768DE" w:rsidRPr="001508CA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1768DE" w:rsidRPr="001508CA">
        <w:rPr>
          <w:rFonts w:ascii="Comic Sans MS" w:hAnsi="Comic Sans MS"/>
          <w:sz w:val="28"/>
          <w:highlight w:val="yellow"/>
          <w:lang w:val="fi-FI"/>
        </w:rPr>
        <w:t>Latinienses</w:t>
      </w:r>
      <w:proofErr w:type="spellEnd"/>
      <w:r w:rsidR="001768DE" w:rsidRPr="001508CA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1768DE" w:rsidRPr="001508CA">
        <w:rPr>
          <w:rFonts w:ascii="Comic Sans MS" w:hAnsi="Comic Sans MS"/>
          <w:sz w:val="28"/>
          <w:highlight w:val="yellow"/>
          <w:lang w:val="fi-FI"/>
        </w:rPr>
        <w:t>Munienses</w:t>
      </w:r>
      <w:proofErr w:type="spellEnd"/>
      <w:proofErr w:type="gramStart"/>
      <w:r w:rsidR="001768DE" w:rsidRPr="001508CA">
        <w:rPr>
          <w:rFonts w:ascii="Comic Sans MS" w:hAnsi="Comic Sans MS"/>
          <w:sz w:val="28"/>
          <w:highlight w:val="yellow"/>
          <w:lang w:val="fi-FI"/>
        </w:rPr>
        <w:t>?,</w:t>
      </w:r>
      <w:proofErr w:type="gramEnd"/>
      <w:r w:rsidR="001768DE" w:rsidRPr="001508CA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1768DE" w:rsidRPr="001508CA">
        <w:rPr>
          <w:rFonts w:ascii="Comic Sans MS" w:hAnsi="Comic Sans MS"/>
          <w:sz w:val="28"/>
          <w:highlight w:val="yellow"/>
          <w:lang w:val="fi-FI"/>
        </w:rPr>
        <w:t>Querque</w:t>
      </w:r>
      <w:r w:rsidR="001508CA" w:rsidRPr="001508CA">
        <w:rPr>
          <w:rFonts w:ascii="Comic Sans MS" w:hAnsi="Comic Sans MS"/>
          <w:sz w:val="28"/>
          <w:highlight w:val="yellow"/>
          <w:lang w:val="fi-FI"/>
        </w:rPr>
        <w:t>tulani</w:t>
      </w:r>
      <w:proofErr w:type="spellEnd"/>
      <w:r w:rsidR="001508CA" w:rsidRPr="001508CA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1508CA" w:rsidRPr="001508CA">
        <w:rPr>
          <w:rFonts w:ascii="Comic Sans MS" w:hAnsi="Comic Sans MS"/>
          <w:sz w:val="28"/>
          <w:highlight w:val="yellow"/>
          <w:lang w:val="fi-FI"/>
        </w:rPr>
        <w:t>Velienses</w:t>
      </w:r>
      <w:proofErr w:type="spellEnd"/>
      <w:r w:rsidR="001508CA" w:rsidRPr="001508CA">
        <w:rPr>
          <w:rFonts w:ascii="Comic Sans MS" w:hAnsi="Comic Sans MS"/>
          <w:sz w:val="28"/>
          <w:highlight w:val="yellow"/>
          <w:lang w:val="fi-FI"/>
        </w:rPr>
        <w:t>).</w:t>
      </w:r>
      <w:r w:rsidR="001508CA">
        <w:rPr>
          <w:rFonts w:ascii="Comic Sans MS" w:hAnsi="Comic Sans MS"/>
          <w:sz w:val="28"/>
          <w:lang w:val="fi-FI"/>
        </w:rPr>
        <w:t xml:space="preserve"> Koska oli tärkeää, että luettelo esitettiin uhrin aikana </w:t>
      </w:r>
      <w:r w:rsidR="001508CA">
        <w:rPr>
          <w:rFonts w:ascii="Comic Sans MS" w:hAnsi="Comic Sans MS"/>
          <w:sz w:val="28"/>
          <w:lang w:val="fi-FI"/>
        </w:rPr>
        <w:lastRenderedPageBreak/>
        <w:t xml:space="preserve">täsmälleen oikein, se oli säilynyt suullisena </w:t>
      </w:r>
      <w:r w:rsidR="007D1835">
        <w:rPr>
          <w:rFonts w:ascii="Comic Sans MS" w:hAnsi="Comic Sans MS"/>
          <w:sz w:val="28"/>
          <w:lang w:val="fi-FI"/>
        </w:rPr>
        <w:t xml:space="preserve">traditiona ainakin </w:t>
      </w:r>
      <w:proofErr w:type="gramStart"/>
      <w:r w:rsidR="007D1835">
        <w:rPr>
          <w:rFonts w:ascii="Comic Sans MS" w:hAnsi="Comic Sans MS"/>
          <w:sz w:val="28"/>
          <w:lang w:val="fi-FI"/>
        </w:rPr>
        <w:t>500-600</w:t>
      </w:r>
      <w:proofErr w:type="gramEnd"/>
      <w:r w:rsidR="007D1835">
        <w:rPr>
          <w:rFonts w:ascii="Comic Sans MS" w:hAnsi="Comic Sans MS"/>
          <w:sz w:val="28"/>
          <w:lang w:val="fi-FI"/>
        </w:rPr>
        <w:t xml:space="preserve"> vuotta. </w:t>
      </w:r>
    </w:p>
    <w:p w:rsidR="007D1835" w:rsidRDefault="007D183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3" name="Kuva 4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35" w:rsidRDefault="003E29B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Plinius</w:t>
      </w:r>
      <w:proofErr w:type="spellEnd"/>
      <w:r>
        <w:rPr>
          <w:rFonts w:ascii="Comic Sans MS" w:hAnsi="Comic Sans MS"/>
          <w:sz w:val="28"/>
          <w:lang w:val="fi-FI"/>
        </w:rPr>
        <w:t xml:space="preserve"> antaa toisenkin luettelon </w:t>
      </w:r>
      <w:proofErr w:type="spellStart"/>
      <w:r>
        <w:rPr>
          <w:rFonts w:ascii="Comic Sans MS" w:hAnsi="Comic Sans MS"/>
          <w:sz w:val="28"/>
          <w:lang w:val="fi-FI"/>
        </w:rPr>
        <w:t>Latiumin</w:t>
      </w:r>
      <w:proofErr w:type="spellEnd"/>
      <w:r>
        <w:rPr>
          <w:rFonts w:ascii="Comic Sans MS" w:hAnsi="Comic Sans MS"/>
          <w:sz w:val="28"/>
          <w:lang w:val="fi-FI"/>
        </w:rPr>
        <w:t xml:space="preserve"> yhteisöstä parisataa vuotta myöhäisemmältä ajalta. Näitä </w:t>
      </w:r>
      <w:r w:rsidR="00BC5840">
        <w:rPr>
          <w:rFonts w:ascii="Comic Sans MS" w:hAnsi="Comic Sans MS"/>
          <w:sz w:val="28"/>
          <w:lang w:val="fi-FI"/>
        </w:rPr>
        <w:t xml:space="preserve">kahtakymmentä yhteisöjä hän </w:t>
      </w:r>
      <w:proofErr w:type="gramStart"/>
      <w:r w:rsidR="00BC5840">
        <w:rPr>
          <w:rFonts w:ascii="Comic Sans MS" w:hAnsi="Comic Sans MS"/>
          <w:sz w:val="28"/>
          <w:lang w:val="fi-FI"/>
        </w:rPr>
        <w:t>kutsuu  nimeltä</w:t>
      </w:r>
      <w:proofErr w:type="gramEnd"/>
      <w:r w:rsidR="00BC584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C5840" w:rsidRPr="00BC5840">
        <w:rPr>
          <w:rFonts w:ascii="Comic Sans MS" w:hAnsi="Comic Sans MS"/>
          <w:sz w:val="28"/>
          <w:highlight w:val="yellow"/>
          <w:lang w:val="fi-FI"/>
        </w:rPr>
        <w:t>Clara</w:t>
      </w:r>
      <w:proofErr w:type="spellEnd"/>
      <w:r w:rsidR="00BC5840" w:rsidRPr="00BC5840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BC5840" w:rsidRPr="00BC5840">
        <w:rPr>
          <w:rFonts w:ascii="Comic Sans MS" w:hAnsi="Comic Sans MS"/>
          <w:sz w:val="28"/>
          <w:highlight w:val="yellow"/>
          <w:lang w:val="fi-FI"/>
        </w:rPr>
        <w:t>oppida</w:t>
      </w:r>
      <w:proofErr w:type="spellEnd"/>
      <w:r w:rsidR="00BC5840">
        <w:rPr>
          <w:rFonts w:ascii="Comic Sans MS" w:hAnsi="Comic Sans MS"/>
          <w:sz w:val="28"/>
          <w:lang w:val="fi-FI"/>
        </w:rPr>
        <w:t xml:space="preserve">. Ne on esitetty summittaisessa maantieteellisessä järjestyksessä, ja monet niistä </w:t>
      </w:r>
      <w:proofErr w:type="gramStart"/>
      <w:r w:rsidR="00BC5840">
        <w:rPr>
          <w:rFonts w:ascii="Comic Sans MS" w:hAnsi="Comic Sans MS"/>
          <w:sz w:val="28"/>
          <w:lang w:val="fi-FI"/>
        </w:rPr>
        <w:t>on</w:t>
      </w:r>
      <w:proofErr w:type="gramEnd"/>
      <w:r w:rsidR="00BC5840">
        <w:rPr>
          <w:rFonts w:ascii="Comic Sans MS" w:hAnsi="Comic Sans MS"/>
          <w:sz w:val="28"/>
          <w:lang w:val="fi-FI"/>
        </w:rPr>
        <w:t xml:space="preserve"> viime </w:t>
      </w:r>
      <w:r w:rsidR="00CB592F">
        <w:rPr>
          <w:rFonts w:ascii="Comic Sans MS" w:hAnsi="Comic Sans MS"/>
          <w:sz w:val="28"/>
          <w:lang w:val="fi-FI"/>
        </w:rPr>
        <w:t xml:space="preserve"> vuosikymmeninä identifioitu.</w:t>
      </w:r>
      <w:r w:rsidR="00CB592F">
        <w:rPr>
          <w:rStyle w:val="Alaviitteenviite"/>
          <w:rFonts w:ascii="Comic Sans MS" w:hAnsi="Comic Sans MS"/>
          <w:sz w:val="28"/>
          <w:lang w:val="fi-FI"/>
        </w:rPr>
        <w:footnoteReference w:id="12"/>
      </w:r>
      <w:r w:rsidR="00CB592F">
        <w:rPr>
          <w:rFonts w:ascii="Comic Sans MS" w:hAnsi="Comic Sans MS"/>
          <w:sz w:val="28"/>
          <w:lang w:val="fi-FI"/>
        </w:rPr>
        <w:t xml:space="preserve"> </w:t>
      </w:r>
    </w:p>
    <w:p w:rsidR="00CB592F" w:rsidRDefault="00C161D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4" name="Kuva 4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reeDEmboss" w:sz="48" w:space="0" w:color="4F6228" w:themeColor="accent3" w:themeShade="80"/>
          <w:left w:val="threeDEmboss" w:sz="48" w:space="0" w:color="4F6228" w:themeColor="accent3" w:themeShade="80"/>
          <w:bottom w:val="threeDEmboss" w:sz="48" w:space="0" w:color="4F6228" w:themeColor="accent3" w:themeShade="80"/>
          <w:right w:val="threeDEmboss" w:sz="48" w:space="0" w:color="4F6228" w:themeColor="accent3" w:themeShade="80"/>
          <w:insideH w:val="threeDEmboss" w:sz="48" w:space="0" w:color="4F6228" w:themeColor="accent3" w:themeShade="80"/>
          <w:insideV w:val="threeDEmboss" w:sz="48" w:space="0" w:color="4F6228" w:themeColor="accent3" w:themeShade="80"/>
        </w:tblBorders>
        <w:shd w:val="clear" w:color="auto" w:fill="FABF8F" w:themeFill="accent6" w:themeFillTint="99"/>
        <w:tblLook w:val="04A0"/>
      </w:tblPr>
      <w:tblGrid>
        <w:gridCol w:w="9576"/>
      </w:tblGrid>
      <w:tr w:rsidR="00C161D6" w:rsidRPr="00F236C8" w:rsidTr="008F00BA">
        <w:tc>
          <w:tcPr>
            <w:tcW w:w="9576" w:type="dxa"/>
            <w:shd w:val="clear" w:color="auto" w:fill="FABF8F" w:themeFill="accent6" w:themeFillTint="99"/>
          </w:tcPr>
          <w:p w:rsidR="00C161D6" w:rsidRDefault="00C161D6">
            <w:pPr>
              <w:rPr>
                <w:rFonts w:ascii="Comic Sans MS" w:hAnsi="Comic Sans MS"/>
                <w:sz w:val="28"/>
                <w:lang w:val="fi-FI"/>
              </w:rPr>
            </w:pPr>
            <w:r w:rsidRPr="00657416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161D6" w:rsidRDefault="00C161D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161D6" w:rsidRDefault="00C161D6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657416">
              <w:rPr>
                <w:rFonts w:ascii="Comic Sans MS" w:hAnsi="Comic Sans MS"/>
                <w:sz w:val="28"/>
                <w:highlight w:val="yellow"/>
                <w:lang w:val="fi-FI"/>
              </w:rPr>
              <w:t>Homeerinen hymni Afroditelle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kertoo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Aeneaan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jumalaisesta </w:t>
            </w:r>
            <w:r w:rsidR="00ED235D">
              <w:rPr>
                <w:rFonts w:ascii="Comic Sans MS" w:hAnsi="Comic Sans MS"/>
                <w:sz w:val="28"/>
                <w:lang w:val="fi-FI"/>
              </w:rPr>
              <w:t xml:space="preserve">syntyperästä. Vergiliuksen </w:t>
            </w:r>
            <w:proofErr w:type="spellStart"/>
            <w:r w:rsidR="00ED235D">
              <w:rPr>
                <w:rFonts w:ascii="Comic Sans MS" w:hAnsi="Comic Sans MS"/>
                <w:sz w:val="28"/>
                <w:lang w:val="fi-FI"/>
              </w:rPr>
              <w:t>Aeneis-runoelma</w:t>
            </w:r>
            <w:proofErr w:type="spellEnd"/>
            <w:r w:rsidR="00ED235D">
              <w:rPr>
                <w:rFonts w:ascii="Comic Sans MS" w:hAnsi="Comic Sans MS"/>
                <w:sz w:val="28"/>
                <w:lang w:val="fi-FI"/>
              </w:rPr>
              <w:t xml:space="preserve"> kertoo </w:t>
            </w:r>
            <w:proofErr w:type="spellStart"/>
            <w:r w:rsidR="00ED235D">
              <w:rPr>
                <w:rFonts w:ascii="Comic Sans MS" w:hAnsi="Comic Sans MS"/>
                <w:sz w:val="28"/>
                <w:lang w:val="fi-FI"/>
              </w:rPr>
              <w:t>taiteiljan</w:t>
            </w:r>
            <w:proofErr w:type="spellEnd"/>
            <w:r w:rsidR="00ED235D">
              <w:rPr>
                <w:rFonts w:ascii="Comic Sans MS" w:hAnsi="Comic Sans MS"/>
                <w:sz w:val="28"/>
                <w:lang w:val="fi-FI"/>
              </w:rPr>
              <w:t xml:space="preserve"> vapaudella koko </w:t>
            </w:r>
            <w:proofErr w:type="spellStart"/>
            <w:r w:rsidR="00ED235D">
              <w:rPr>
                <w:rFonts w:ascii="Comic Sans MS" w:hAnsi="Comic Sans MS"/>
                <w:sz w:val="28"/>
                <w:lang w:val="fi-FI"/>
              </w:rPr>
              <w:t>Didon</w:t>
            </w:r>
            <w:proofErr w:type="spellEnd"/>
            <w:r w:rsidR="00ED235D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ED235D">
              <w:rPr>
                <w:rFonts w:ascii="Comic Sans MS" w:hAnsi="Comic Sans MS"/>
                <w:sz w:val="28"/>
                <w:lang w:val="fi-FI"/>
              </w:rPr>
              <w:t>Aeneaan</w:t>
            </w:r>
            <w:proofErr w:type="spellEnd"/>
            <w:r w:rsidR="00ED235D">
              <w:rPr>
                <w:rFonts w:ascii="Comic Sans MS" w:hAnsi="Comic Sans MS"/>
                <w:sz w:val="28"/>
                <w:lang w:val="fi-FI"/>
              </w:rPr>
              <w:t xml:space="preserve"> tarinan ja </w:t>
            </w:r>
            <w:proofErr w:type="spellStart"/>
            <w:r w:rsidR="00ED235D">
              <w:rPr>
                <w:rFonts w:ascii="Comic Sans MS" w:hAnsi="Comic Sans MS"/>
                <w:sz w:val="28"/>
                <w:lang w:val="fi-FI"/>
              </w:rPr>
              <w:t>Aeneaan</w:t>
            </w:r>
            <w:proofErr w:type="spellEnd"/>
            <w:r w:rsidR="00ED235D">
              <w:rPr>
                <w:rFonts w:ascii="Comic Sans MS" w:hAnsi="Comic Sans MS"/>
                <w:sz w:val="28"/>
                <w:lang w:val="fi-FI"/>
              </w:rPr>
              <w:t xml:space="preserve"> mission </w:t>
            </w:r>
            <w:r w:rsidR="003D10AF">
              <w:rPr>
                <w:rFonts w:ascii="Comic Sans MS" w:hAnsi="Comic Sans MS"/>
                <w:sz w:val="28"/>
                <w:lang w:val="fi-FI"/>
              </w:rPr>
              <w:t xml:space="preserve">perustaa </w:t>
            </w:r>
            <w:r w:rsidR="003D10AF" w:rsidRPr="00DB4502">
              <w:rPr>
                <w:rFonts w:ascii="Comic Sans MS" w:hAnsi="Comic Sans MS"/>
                <w:sz w:val="28"/>
                <w:highlight w:val="green"/>
                <w:lang w:val="fi-FI"/>
              </w:rPr>
              <w:t>&gt;&gt; uusi Troija &gt;&gt;</w:t>
            </w:r>
            <w:r w:rsidR="003D10AF">
              <w:rPr>
                <w:rFonts w:ascii="Comic Sans MS" w:hAnsi="Comic Sans MS"/>
                <w:sz w:val="28"/>
                <w:lang w:val="fi-FI"/>
              </w:rPr>
              <w:t xml:space="preserve"> Tiberin rannalle. Teos olisi tuskin syntynyt ainakaan tuossa muodossa, ellei se olisi sopinut </w:t>
            </w:r>
            <w:r w:rsidR="00657416">
              <w:rPr>
                <w:rFonts w:ascii="Comic Sans MS" w:hAnsi="Comic Sans MS"/>
                <w:sz w:val="28"/>
                <w:lang w:val="fi-FI"/>
              </w:rPr>
              <w:t xml:space="preserve">erinomaisesti keisari </w:t>
            </w:r>
            <w:proofErr w:type="spellStart"/>
            <w:r w:rsidR="00657416">
              <w:rPr>
                <w:rFonts w:ascii="Comic Sans MS" w:hAnsi="Comic Sans MS"/>
                <w:sz w:val="28"/>
                <w:lang w:val="fi-FI"/>
              </w:rPr>
              <w:t>Augustuksen</w:t>
            </w:r>
            <w:proofErr w:type="spellEnd"/>
            <w:r w:rsidR="00657416">
              <w:rPr>
                <w:rFonts w:ascii="Comic Sans MS" w:hAnsi="Comic Sans MS"/>
                <w:sz w:val="28"/>
                <w:lang w:val="fi-FI"/>
              </w:rPr>
              <w:t xml:space="preserve"> suvun historiaan ja hänen rauhanpyrkimyksiinsä. Teos nautti suosioita läpi keskiajan. </w:t>
            </w:r>
          </w:p>
          <w:p w:rsidR="00657416" w:rsidRDefault="00DB4502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Heinrich von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Veldeke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A44D04">
              <w:rPr>
                <w:rFonts w:ascii="Comic Sans MS" w:hAnsi="Comic Sans MS"/>
                <w:sz w:val="28"/>
                <w:highlight w:val="yellow"/>
                <w:lang w:val="fi-FI"/>
              </w:rPr>
              <w:t>Eneit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(eepos),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1178-1188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on saksalainen versio </w:t>
            </w:r>
            <w:r w:rsidR="00BD19FE">
              <w:rPr>
                <w:rFonts w:ascii="Comic Sans MS" w:hAnsi="Comic Sans MS"/>
                <w:sz w:val="28"/>
                <w:lang w:val="fi-FI"/>
              </w:rPr>
              <w:t xml:space="preserve">tuntemattoman ranskalaisen teoksesta. </w:t>
            </w:r>
            <w:r w:rsidR="00BD19FE" w:rsidRPr="00A44D04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Roman </w:t>
            </w:r>
            <w:proofErr w:type="spellStart"/>
            <w:r w:rsidR="00BD19FE" w:rsidRPr="00A44D04">
              <w:rPr>
                <w:rFonts w:ascii="Comic Sans MS" w:hAnsi="Comic Sans MS"/>
                <w:sz w:val="28"/>
                <w:highlight w:val="yellow"/>
                <w:lang w:val="fi-FI"/>
              </w:rPr>
              <w:t>d’</w:t>
            </w:r>
            <w:r w:rsidR="00C96A61" w:rsidRPr="00A44D04">
              <w:rPr>
                <w:rFonts w:ascii="Comic Sans MS" w:hAnsi="Comic Sans MS"/>
                <w:sz w:val="28"/>
                <w:highlight w:val="yellow"/>
                <w:lang w:val="fi-FI"/>
              </w:rPr>
              <w:t>Ė</w:t>
            </w:r>
            <w:r w:rsidR="006237CB" w:rsidRPr="00A44D04">
              <w:rPr>
                <w:rFonts w:ascii="Comic Sans MS" w:hAnsi="Comic Sans MS"/>
                <w:sz w:val="28"/>
                <w:highlight w:val="yellow"/>
                <w:lang w:val="fi-FI"/>
              </w:rPr>
              <w:t>néas</w:t>
            </w:r>
            <w:proofErr w:type="spellEnd"/>
            <w:r w:rsidR="006237CB">
              <w:rPr>
                <w:rFonts w:ascii="Comic Sans MS" w:hAnsi="Comic Sans MS"/>
                <w:sz w:val="28"/>
                <w:lang w:val="fi-FI"/>
              </w:rPr>
              <w:t xml:space="preserve">, joka oli ilmestynyt noin 1160. Jälkimmäinen teos aloitti Ranskassa </w:t>
            </w:r>
            <w:r w:rsidR="006237CB" w:rsidRPr="00A44D04">
              <w:rPr>
                <w:rFonts w:ascii="Comic Sans MS" w:hAnsi="Comic Sans MS"/>
                <w:sz w:val="28"/>
                <w:highlight w:val="green"/>
                <w:lang w:val="fi-FI"/>
              </w:rPr>
              <w:t>&gt;&gt; antiikkiromaanien &gt;&gt;</w:t>
            </w:r>
            <w:r w:rsidR="006237CB">
              <w:rPr>
                <w:rFonts w:ascii="Comic Sans MS" w:hAnsi="Comic Sans MS"/>
                <w:sz w:val="28"/>
                <w:lang w:val="fi-FI"/>
              </w:rPr>
              <w:t xml:space="preserve"> sarjan, joka jatkui </w:t>
            </w:r>
            <w:r w:rsidR="00A44D04">
              <w:rPr>
                <w:rFonts w:ascii="Comic Sans MS" w:hAnsi="Comic Sans MS"/>
                <w:sz w:val="28"/>
                <w:lang w:val="fi-FI"/>
              </w:rPr>
              <w:t>muutamia vuosikymmeniä</w:t>
            </w:r>
          </w:p>
          <w:p w:rsidR="00A44D04" w:rsidRDefault="00A44D04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Tintoretto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Jacopo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8D4B1E">
              <w:rPr>
                <w:rFonts w:ascii="Comic Sans MS" w:hAnsi="Comic Sans MS"/>
                <w:sz w:val="28"/>
                <w:lang w:val="fi-FI"/>
              </w:rPr>
              <w:t>Comin</w:t>
            </w:r>
            <w:proofErr w:type="spellEnd"/>
            <w:r w:rsidR="008D4B1E">
              <w:rPr>
                <w:rFonts w:ascii="Comic Sans MS" w:hAnsi="Comic Sans MS"/>
                <w:sz w:val="28"/>
                <w:lang w:val="fi-FI"/>
              </w:rPr>
              <w:t xml:space="preserve">), </w:t>
            </w:r>
            <w:proofErr w:type="spellStart"/>
            <w:r w:rsidR="008D4B1E" w:rsidRPr="008D4B1E">
              <w:rPr>
                <w:rFonts w:ascii="Comic Sans MS" w:hAnsi="Comic Sans MS"/>
                <w:sz w:val="28"/>
                <w:highlight w:val="yellow"/>
                <w:lang w:val="fi-FI"/>
              </w:rPr>
              <w:t>Didon</w:t>
            </w:r>
            <w:proofErr w:type="spellEnd"/>
            <w:r w:rsidR="008D4B1E" w:rsidRPr="008D4B1E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="008D4B1E" w:rsidRPr="008D4B1E">
              <w:rPr>
                <w:rFonts w:ascii="Comic Sans MS" w:hAnsi="Comic Sans MS"/>
                <w:sz w:val="28"/>
                <w:highlight w:val="yellow"/>
                <w:lang w:val="fi-FI"/>
              </w:rPr>
              <w:t>Aeneaan</w:t>
            </w:r>
            <w:proofErr w:type="spellEnd"/>
            <w:r w:rsidR="008D4B1E" w:rsidRPr="008D4B1E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jäähyväiset</w:t>
            </w:r>
            <w:r w:rsidR="008D4B1E">
              <w:rPr>
                <w:rFonts w:ascii="Comic Sans MS" w:hAnsi="Comic Sans MS"/>
                <w:sz w:val="28"/>
                <w:lang w:val="fi-FI"/>
              </w:rPr>
              <w:t xml:space="preserve"> (maalaus), noin 1550, </w:t>
            </w:r>
            <w:proofErr w:type="spellStart"/>
            <w:r w:rsidR="008D4B1E">
              <w:rPr>
                <w:rFonts w:ascii="Comic Sans MS" w:hAnsi="Comic Sans MS"/>
                <w:sz w:val="28"/>
                <w:lang w:val="fi-FI"/>
              </w:rPr>
              <w:t>Braunschweig</w:t>
            </w:r>
            <w:proofErr w:type="spellEnd"/>
            <w:r w:rsidR="008D4B1E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8D4B1E" w:rsidRDefault="00A30132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A30132">
              <w:rPr>
                <w:rFonts w:ascii="Comic Sans MS" w:hAnsi="Comic Sans MS"/>
                <w:sz w:val="28"/>
              </w:rPr>
              <w:lastRenderedPageBreak/>
              <w:t xml:space="preserve">Andrea Mantegna, </w:t>
            </w:r>
            <w:r w:rsidRPr="00387B51">
              <w:rPr>
                <w:rFonts w:ascii="Comic Sans MS" w:hAnsi="Comic Sans MS"/>
                <w:sz w:val="28"/>
                <w:highlight w:val="yellow"/>
              </w:rPr>
              <w:t>Dido</w:t>
            </w:r>
            <w:r w:rsidRPr="00A30132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Pr="00A30132">
              <w:rPr>
                <w:rFonts w:ascii="Comic Sans MS" w:hAnsi="Comic Sans MS"/>
                <w:sz w:val="28"/>
              </w:rPr>
              <w:t>maalaus</w:t>
            </w:r>
            <w:proofErr w:type="spellEnd"/>
            <w:r w:rsidRPr="00A30132">
              <w:rPr>
                <w:rFonts w:ascii="Comic Sans MS" w:hAnsi="Comic Sans MS"/>
                <w:sz w:val="28"/>
              </w:rPr>
              <w:t xml:space="preserve">), </w:t>
            </w:r>
            <w:proofErr w:type="spellStart"/>
            <w:r w:rsidRPr="00A30132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A30132">
              <w:rPr>
                <w:rFonts w:ascii="Comic Sans MS" w:hAnsi="Comic Sans MS"/>
                <w:sz w:val="28"/>
              </w:rPr>
              <w:t xml:space="preserve"> 1500, </w:t>
            </w:r>
            <w:proofErr w:type="spellStart"/>
            <w:r w:rsidRPr="00A30132">
              <w:rPr>
                <w:rFonts w:ascii="Comic Sans MS" w:hAnsi="Comic Sans MS"/>
                <w:sz w:val="28"/>
              </w:rPr>
              <w:t>Musée</w:t>
            </w:r>
            <w:proofErr w:type="spellEnd"/>
            <w:r w:rsidRPr="00A30132">
              <w:rPr>
                <w:rFonts w:ascii="Comic Sans MS" w:hAnsi="Comic Sans MS"/>
                <w:sz w:val="28"/>
              </w:rPr>
              <w:t xml:space="preserve"> des Beaux-A</w:t>
            </w:r>
            <w:r>
              <w:rPr>
                <w:rFonts w:ascii="Comic Sans MS" w:hAnsi="Comic Sans MS"/>
                <w:sz w:val="28"/>
              </w:rPr>
              <w:t>rts, Montreal</w:t>
            </w:r>
          </w:p>
          <w:p w:rsidR="00A30132" w:rsidRDefault="00387B51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387B51">
              <w:rPr>
                <w:rFonts w:ascii="Comic Sans MS" w:hAnsi="Comic Sans MS"/>
                <w:sz w:val="28"/>
                <w:lang w:val="fi-FI"/>
              </w:rPr>
              <w:t>Guido</w:t>
            </w:r>
            <w:proofErr w:type="spellEnd"/>
            <w:r w:rsidRPr="00387B5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Pr="00387B51">
              <w:rPr>
                <w:rFonts w:ascii="Comic Sans MS" w:hAnsi="Comic Sans MS"/>
                <w:sz w:val="28"/>
                <w:lang w:val="fi-FI"/>
              </w:rPr>
              <w:t>Reni</w:t>
            </w:r>
            <w:proofErr w:type="spellEnd"/>
            <w:r w:rsidRPr="00387B51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C02525">
              <w:rPr>
                <w:rFonts w:ascii="Comic Sans MS" w:hAnsi="Comic Sans MS"/>
                <w:sz w:val="28"/>
                <w:highlight w:val="yellow"/>
                <w:lang w:val="fi-FI"/>
              </w:rPr>
              <w:t>Dido</w:t>
            </w:r>
            <w:proofErr w:type="spellEnd"/>
            <w:r w:rsidRPr="00C02525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C02525">
              <w:rPr>
                <w:rFonts w:ascii="Comic Sans MS" w:hAnsi="Comic Sans MS"/>
                <w:sz w:val="28"/>
                <w:highlight w:val="yellow"/>
                <w:lang w:val="fi-FI"/>
              </w:rPr>
              <w:t>Aeneas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(maalaus), noin 1630,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Gemälde</w:t>
            </w:r>
            <w:r w:rsidR="00C02525">
              <w:rPr>
                <w:rFonts w:ascii="Comic Sans MS" w:hAnsi="Comic Sans MS"/>
                <w:sz w:val="28"/>
                <w:lang w:val="fi-FI"/>
              </w:rPr>
              <w:t>gallerie</w:t>
            </w:r>
            <w:proofErr w:type="spellEnd"/>
            <w:r w:rsidR="00C0252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C02525">
              <w:rPr>
                <w:rFonts w:ascii="Comic Sans MS" w:hAnsi="Comic Sans MS"/>
                <w:sz w:val="28"/>
                <w:lang w:val="fi-FI"/>
              </w:rPr>
              <w:t>Alte</w:t>
            </w:r>
            <w:proofErr w:type="spellEnd"/>
            <w:r w:rsidR="00C0252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C02525">
              <w:rPr>
                <w:rFonts w:ascii="Comic Sans MS" w:hAnsi="Comic Sans MS"/>
                <w:sz w:val="28"/>
                <w:lang w:val="fi-FI"/>
              </w:rPr>
              <w:t>Meister</w:t>
            </w:r>
            <w:proofErr w:type="spellEnd"/>
            <w:r w:rsidR="00C02525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="00C02525">
              <w:rPr>
                <w:rFonts w:ascii="Comic Sans MS" w:hAnsi="Comic Sans MS"/>
                <w:sz w:val="28"/>
                <w:lang w:val="fi-FI"/>
              </w:rPr>
              <w:t>Kassel</w:t>
            </w:r>
            <w:proofErr w:type="spellEnd"/>
          </w:p>
          <w:p w:rsidR="00C02525" w:rsidRDefault="00C02525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G.B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.Tiepolo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Aeneas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(kattofresko), 1762-1763, Kuninkaallinen palatsi, Madrid</w:t>
            </w:r>
          </w:p>
          <w:p w:rsidR="00C02525" w:rsidRDefault="003C54C7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Claudio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Monteverdi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3C54C7">
              <w:rPr>
                <w:rFonts w:ascii="Comic Sans MS" w:hAnsi="Comic Sans MS"/>
                <w:sz w:val="28"/>
                <w:highlight w:val="yellow"/>
                <w:lang w:val="fi-FI"/>
              </w:rPr>
              <w:t>Aeneaan</w:t>
            </w:r>
            <w:proofErr w:type="spellEnd"/>
            <w:r w:rsidRPr="003C54C7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3C54C7">
              <w:rPr>
                <w:rFonts w:ascii="Comic Sans MS" w:hAnsi="Comic Sans MS"/>
                <w:sz w:val="28"/>
                <w:highlight w:val="yellow"/>
                <w:lang w:val="fi-FI"/>
              </w:rPr>
              <w:t>Lavinian</w:t>
            </w:r>
            <w:proofErr w:type="spellEnd"/>
            <w:r w:rsidRPr="003C54C7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häät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(ooppera), 1641</w:t>
            </w:r>
          </w:p>
          <w:p w:rsidR="003C54C7" w:rsidRDefault="00F236C8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F236C8">
              <w:rPr>
                <w:rFonts w:ascii="Comic Sans MS" w:hAnsi="Comic Sans MS"/>
                <w:sz w:val="28"/>
              </w:rPr>
              <w:t xml:space="preserve">Henry Purcell, </w:t>
            </w:r>
            <w:r w:rsidRPr="00F236C8">
              <w:rPr>
                <w:rFonts w:ascii="Comic Sans MS" w:hAnsi="Comic Sans MS"/>
                <w:sz w:val="28"/>
                <w:highlight w:val="yellow"/>
              </w:rPr>
              <w:t xml:space="preserve">Dido </w:t>
            </w:r>
            <w:proofErr w:type="spellStart"/>
            <w:r w:rsidRPr="00F236C8">
              <w:rPr>
                <w:rFonts w:ascii="Comic Sans MS" w:hAnsi="Comic Sans MS"/>
                <w:sz w:val="28"/>
                <w:highlight w:val="yellow"/>
              </w:rPr>
              <w:t>ja</w:t>
            </w:r>
            <w:proofErr w:type="spellEnd"/>
            <w:r w:rsidRPr="00F236C8">
              <w:rPr>
                <w:rFonts w:ascii="Comic Sans MS" w:hAnsi="Comic Sans MS"/>
                <w:sz w:val="28"/>
                <w:highlight w:val="yellow"/>
              </w:rPr>
              <w:t xml:space="preserve"> Aeneas</w:t>
            </w:r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ooppera</w:t>
            </w:r>
            <w:proofErr w:type="spellEnd"/>
            <w:r>
              <w:rPr>
                <w:rFonts w:ascii="Comic Sans MS" w:hAnsi="Comic Sans MS"/>
                <w:sz w:val="28"/>
              </w:rPr>
              <w:t>),1689</w:t>
            </w:r>
          </w:p>
          <w:p w:rsidR="00F236C8" w:rsidRPr="00F236C8" w:rsidRDefault="00F236C8" w:rsidP="00C161D6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F236C8">
              <w:rPr>
                <w:rFonts w:ascii="Comic Sans MS" w:hAnsi="Comic Sans MS"/>
                <w:sz w:val="28"/>
                <w:lang w:val="fi-FI"/>
              </w:rPr>
              <w:t>Aiheesta on lukemattomia maalauksia u</w:t>
            </w:r>
            <w:r>
              <w:rPr>
                <w:rFonts w:ascii="Comic Sans MS" w:hAnsi="Comic Sans MS"/>
                <w:sz w:val="28"/>
                <w:lang w:val="fi-FI"/>
              </w:rPr>
              <w:t>seissa tärkeimmissä museoissa</w:t>
            </w:r>
            <w:r w:rsidR="008F00BA">
              <w:rPr>
                <w:rFonts w:ascii="Comic Sans MS" w:hAnsi="Comic Sans MS"/>
                <w:sz w:val="28"/>
                <w:lang w:val="fi-FI"/>
              </w:rPr>
              <w:t xml:space="preserve"> ja lukuisia oopperoita varsinkin barokkiajalta. </w:t>
            </w:r>
          </w:p>
        </w:tc>
      </w:tr>
    </w:tbl>
    <w:p w:rsidR="00C161D6" w:rsidRPr="00F236C8" w:rsidRDefault="00C161D6">
      <w:pPr>
        <w:rPr>
          <w:rFonts w:ascii="Comic Sans MS" w:hAnsi="Comic Sans MS"/>
          <w:sz w:val="28"/>
          <w:lang w:val="fi-FI"/>
        </w:rPr>
      </w:pPr>
    </w:p>
    <w:p w:rsidR="009B59F5" w:rsidRDefault="009B59F5" w:rsidP="009B59F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21068" cy="1859942"/>
            <wp:effectExtent l="19050" t="0" r="2982" b="0"/>
            <wp:docPr id="38" name="Kuva 37" descr="Tur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u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920" cy="185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9F5" w:rsidRDefault="009B59F5" w:rsidP="009B59F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 </w:t>
      </w:r>
      <w:proofErr w:type="spellStart"/>
      <w:r>
        <w:t>Turnus</w:t>
      </w:r>
      <w:proofErr w:type="spellEnd"/>
    </w:p>
    <w:p w:rsidR="00556BF0" w:rsidRDefault="00556BF0" w:rsidP="00556BF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24050" cy="2371725"/>
            <wp:effectExtent l="19050" t="0" r="0" b="0"/>
            <wp:docPr id="29" name="Kuva 28" descr="aeneas ja d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neas ja did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F0" w:rsidRDefault="00556BF0" w:rsidP="00556BF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9B59F5">
          <w:rPr>
            <w:noProof/>
          </w:rPr>
          <w:t>2</w:t>
        </w:r>
      </w:fldSimple>
      <w:r>
        <w:t xml:space="preserve"> </w:t>
      </w:r>
      <w:proofErr w:type="spellStart"/>
      <w:r>
        <w:t>Aenaes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Dido</w:t>
      </w:r>
    </w:p>
    <w:p w:rsidR="001D3439" w:rsidRDefault="001D3439">
      <w:pPr>
        <w:rPr>
          <w:rFonts w:ascii="Comic Sans MS" w:hAnsi="Comic Sans MS"/>
          <w:sz w:val="28"/>
          <w:lang w:val="fi-FI"/>
        </w:rPr>
      </w:pPr>
    </w:p>
    <w:p w:rsidR="00507326" w:rsidRDefault="00507326">
      <w:pPr>
        <w:rPr>
          <w:rFonts w:ascii="Comic Sans MS" w:hAnsi="Comic Sans MS"/>
          <w:sz w:val="28"/>
          <w:lang w:val="fi-FI"/>
        </w:rPr>
      </w:pPr>
    </w:p>
    <w:p w:rsidR="003223BA" w:rsidRPr="003621BA" w:rsidRDefault="00E16CB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</w:p>
    <w:sectPr w:rsidR="003223BA" w:rsidRPr="003621B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16" w:rsidRDefault="00657416" w:rsidP="006A4804">
      <w:pPr>
        <w:spacing w:after="0" w:line="240" w:lineRule="auto"/>
      </w:pPr>
      <w:r>
        <w:separator/>
      </w:r>
    </w:p>
  </w:endnote>
  <w:endnote w:type="continuationSeparator" w:id="0">
    <w:p w:rsidR="00657416" w:rsidRDefault="00657416" w:rsidP="006A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16" w:rsidRDefault="00657416" w:rsidP="006A4804">
      <w:pPr>
        <w:spacing w:after="0" w:line="240" w:lineRule="auto"/>
      </w:pPr>
      <w:r>
        <w:separator/>
      </w:r>
    </w:p>
  </w:footnote>
  <w:footnote w:type="continuationSeparator" w:id="0">
    <w:p w:rsidR="00657416" w:rsidRDefault="00657416" w:rsidP="006A4804">
      <w:pPr>
        <w:spacing w:after="0" w:line="240" w:lineRule="auto"/>
      </w:pPr>
      <w:r>
        <w:continuationSeparator/>
      </w:r>
    </w:p>
  </w:footnote>
  <w:footnote w:id="1">
    <w:p w:rsidR="00657416" w:rsidRPr="0075224A" w:rsidRDefault="00657416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75224A">
        <w:rPr>
          <w:lang w:val="fi-FI"/>
        </w:rPr>
        <w:t xml:space="preserve"> Niistä käytettiin myöhemmin nimitystä </w:t>
      </w:r>
      <w:proofErr w:type="spellStart"/>
      <w:r w:rsidRPr="0075224A">
        <w:rPr>
          <w:highlight w:val="red"/>
          <w:lang w:val="fi-FI"/>
        </w:rPr>
        <w:t>occultum</w:t>
      </w:r>
      <w:proofErr w:type="spellEnd"/>
      <w:r w:rsidRPr="0075224A">
        <w:rPr>
          <w:highlight w:val="red"/>
          <w:lang w:val="fi-FI"/>
        </w:rPr>
        <w:t xml:space="preserve"> genus </w:t>
      </w:r>
      <w:proofErr w:type="spellStart"/>
      <w:r w:rsidRPr="0075224A">
        <w:rPr>
          <w:highlight w:val="red"/>
          <w:lang w:val="fi-FI"/>
        </w:rPr>
        <w:t>litterarum</w:t>
      </w:r>
      <w:proofErr w:type="spellEnd"/>
      <w:r>
        <w:rPr>
          <w:lang w:val="fi-FI"/>
        </w:rPr>
        <w:t xml:space="preserve"> </w:t>
      </w:r>
      <w:r w:rsidRPr="0075224A">
        <w:rPr>
          <w:highlight w:val="yellow"/>
          <w:lang w:val="fi-FI"/>
        </w:rPr>
        <w:t>&gt;&gt; salattu kirjallisuudenlaji &gt;&gt;</w:t>
      </w:r>
      <w:r>
        <w:rPr>
          <w:lang w:val="fi-FI"/>
        </w:rPr>
        <w:t xml:space="preserve"> </w:t>
      </w:r>
    </w:p>
  </w:footnote>
  <w:footnote w:id="2">
    <w:p w:rsidR="00657416" w:rsidRPr="00D8039D" w:rsidRDefault="00657416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D8039D">
        <w:rPr>
          <w:lang w:val="fi-FI"/>
        </w:rPr>
        <w:t xml:space="preserve"> </w:t>
      </w:r>
      <w:hyperlink r:id="rId1" w:history="1">
        <w:r w:rsidRPr="00D8039D">
          <w:rPr>
            <w:rStyle w:val="Hyperlinkki"/>
            <w:lang w:val="fi-FI"/>
          </w:rPr>
          <w:t>https://fi.wikipedia.org/wiki/Castel_Gandolfo</w:t>
        </w:r>
      </w:hyperlink>
    </w:p>
  </w:footnote>
  <w:footnote w:id="3">
    <w:p w:rsidR="00657416" w:rsidRPr="001C4A55" w:rsidRDefault="00657416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1C4A55">
        <w:rPr>
          <w:lang w:val="fi-FI"/>
        </w:rPr>
        <w:t xml:space="preserve"> </w:t>
      </w:r>
      <w:proofErr w:type="spellStart"/>
      <w:r w:rsidRPr="001C4A55">
        <w:rPr>
          <w:lang w:val="fi-FI"/>
        </w:rPr>
        <w:t>Eponyymisiä</w:t>
      </w:r>
      <w:proofErr w:type="spellEnd"/>
      <w:r w:rsidRPr="001C4A55">
        <w:rPr>
          <w:lang w:val="fi-FI"/>
        </w:rPr>
        <w:t xml:space="preserve"> virkamiehiä olivat muun muassa R</w:t>
      </w:r>
      <w:r>
        <w:rPr>
          <w:lang w:val="fi-FI"/>
        </w:rPr>
        <w:t>ooman konsulit, joiden mukaan vuodet saivat nimensä</w:t>
      </w:r>
    </w:p>
  </w:footnote>
  <w:footnote w:id="4">
    <w:p w:rsidR="00657416" w:rsidRDefault="0065741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Alkeellinen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alkukantainen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kehittymätön</w:t>
      </w:r>
      <w:proofErr w:type="spellEnd"/>
    </w:p>
  </w:footnote>
  <w:footnote w:id="5">
    <w:p w:rsidR="00657416" w:rsidRDefault="0065741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https://fi.wikipedia.org/wiki/Ceres_(jumalatar)</w:t>
        </w:r>
      </w:hyperlink>
    </w:p>
  </w:footnote>
  <w:footnote w:id="6">
    <w:p w:rsidR="00657416" w:rsidRDefault="0065741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t>Alizah</w:t>
      </w:r>
      <w:proofErr w:type="spellEnd"/>
      <w:r>
        <w:t xml:space="preserve"> = </w:t>
      </w:r>
      <w:r w:rsidRPr="00202476">
        <w:rPr>
          <w:highlight w:val="yellow"/>
        </w:rPr>
        <w:t xml:space="preserve">&gt;&gt; </w:t>
      </w:r>
      <w:proofErr w:type="spellStart"/>
      <w:r w:rsidRPr="00202476">
        <w:rPr>
          <w:highlight w:val="yellow"/>
        </w:rPr>
        <w:t>Suloinen</w:t>
      </w:r>
      <w:proofErr w:type="spellEnd"/>
      <w:r w:rsidRPr="00202476">
        <w:rPr>
          <w:highlight w:val="yellow"/>
        </w:rPr>
        <w:t xml:space="preserve"> &gt;&gt;</w:t>
      </w:r>
      <w:r>
        <w:t xml:space="preserve"> </w:t>
      </w:r>
    </w:p>
  </w:footnote>
  <w:footnote w:id="7">
    <w:p w:rsidR="00657416" w:rsidRDefault="0065741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https://fi.wikipedia.org/wiki/Cumae</w:t>
        </w:r>
      </w:hyperlink>
    </w:p>
  </w:footnote>
  <w:footnote w:id="8">
    <w:p w:rsidR="00657416" w:rsidRPr="000A1F2D" w:rsidRDefault="00657416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0A1F2D">
        <w:rPr>
          <w:lang w:val="fi-FI"/>
        </w:rPr>
        <w:t xml:space="preserve"> </w:t>
      </w:r>
      <w:proofErr w:type="spellStart"/>
      <w:r w:rsidRPr="000A1F2D">
        <w:rPr>
          <w:lang w:val="fi-FI"/>
        </w:rPr>
        <w:t>Timaioksen</w:t>
      </w:r>
      <w:proofErr w:type="spellEnd"/>
      <w:r w:rsidRPr="000A1F2D">
        <w:rPr>
          <w:lang w:val="fi-FI"/>
        </w:rPr>
        <w:t xml:space="preserve"> mukaan </w:t>
      </w:r>
      <w:proofErr w:type="spellStart"/>
      <w:r w:rsidRPr="000A1F2D">
        <w:rPr>
          <w:lang w:val="fi-FI"/>
        </w:rPr>
        <w:t>Latinus</w:t>
      </w:r>
      <w:proofErr w:type="spellEnd"/>
      <w:r w:rsidRPr="000A1F2D">
        <w:rPr>
          <w:lang w:val="fi-FI"/>
        </w:rPr>
        <w:t xml:space="preserve"> nai </w:t>
      </w:r>
      <w:proofErr w:type="spellStart"/>
      <w:r w:rsidRPr="000A1F2D">
        <w:rPr>
          <w:lang w:val="fi-FI"/>
        </w:rPr>
        <w:t>Aeneaan</w:t>
      </w:r>
      <w:proofErr w:type="spellEnd"/>
      <w:r w:rsidRPr="000A1F2D">
        <w:rPr>
          <w:lang w:val="fi-FI"/>
        </w:rPr>
        <w:t xml:space="preserve"> t</w:t>
      </w:r>
      <w:r>
        <w:rPr>
          <w:lang w:val="fi-FI"/>
        </w:rPr>
        <w:t xml:space="preserve">yttären </w:t>
      </w:r>
      <w:proofErr w:type="spellStart"/>
      <w:r>
        <w:rPr>
          <w:lang w:val="fi-FI"/>
        </w:rPr>
        <w:t>Rhomen</w:t>
      </w:r>
      <w:proofErr w:type="spellEnd"/>
      <w:r>
        <w:rPr>
          <w:lang w:val="fi-FI"/>
        </w:rPr>
        <w:t xml:space="preserve"> ja sai pojat </w:t>
      </w:r>
      <w:proofErr w:type="spellStart"/>
      <w:proofErr w:type="gramStart"/>
      <w:r>
        <w:rPr>
          <w:lang w:val="fi-FI"/>
        </w:rPr>
        <w:t>Rhomoksen</w:t>
      </w:r>
      <w:proofErr w:type="spellEnd"/>
      <w:r>
        <w:rPr>
          <w:lang w:val="fi-FI"/>
        </w:rPr>
        <w:t xml:space="preserve">  ja</w:t>
      </w:r>
      <w:proofErr w:type="gramEnd"/>
      <w:r>
        <w:rPr>
          <w:lang w:val="fi-FI"/>
        </w:rPr>
        <w:t xml:space="preserve"> Romuluksen, kun taas Vergiliuksen mukaan </w:t>
      </w:r>
      <w:proofErr w:type="spellStart"/>
      <w:r>
        <w:rPr>
          <w:lang w:val="fi-FI"/>
        </w:rPr>
        <w:t>Aeneas</w:t>
      </w:r>
      <w:proofErr w:type="spellEnd"/>
      <w:r>
        <w:rPr>
          <w:lang w:val="fi-FI"/>
        </w:rPr>
        <w:t xml:space="preserve"> nai </w:t>
      </w:r>
      <w:proofErr w:type="spellStart"/>
      <w:r>
        <w:rPr>
          <w:lang w:val="fi-FI"/>
        </w:rPr>
        <w:t>Lavinian</w:t>
      </w:r>
      <w:proofErr w:type="spellEnd"/>
      <w:r>
        <w:rPr>
          <w:lang w:val="fi-FI"/>
        </w:rPr>
        <w:t xml:space="preserve">, jonka  isä </w:t>
      </w:r>
      <w:proofErr w:type="spellStart"/>
      <w:r>
        <w:rPr>
          <w:lang w:val="fi-FI"/>
        </w:rPr>
        <w:t>Latinus</w:t>
      </w:r>
      <w:proofErr w:type="spellEnd"/>
      <w:r>
        <w:rPr>
          <w:lang w:val="fi-FI"/>
        </w:rPr>
        <w:t xml:space="preserve"> oli </w:t>
      </w:r>
      <w:proofErr w:type="spellStart"/>
      <w:r>
        <w:rPr>
          <w:lang w:val="fi-FI"/>
        </w:rPr>
        <w:t>Faunuksen</w:t>
      </w:r>
      <w:proofErr w:type="spellEnd"/>
      <w:r>
        <w:rPr>
          <w:lang w:val="fi-FI"/>
        </w:rPr>
        <w:t xml:space="preserve"> poika. </w:t>
      </w:r>
    </w:p>
  </w:footnote>
  <w:footnote w:id="9">
    <w:p w:rsidR="00657416" w:rsidRPr="000A7E8B" w:rsidRDefault="00657416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0A7E8B">
        <w:rPr>
          <w:lang w:val="fi-FI"/>
        </w:rPr>
        <w:t xml:space="preserve"> Nimen tulkittiin kansanetymologisesti merkitsevän </w:t>
      </w:r>
      <w:r w:rsidRPr="000A7E8B">
        <w:rPr>
          <w:highlight w:val="yellow"/>
          <w:lang w:val="fi-FI"/>
        </w:rPr>
        <w:t xml:space="preserve">&gt;&gt; </w:t>
      </w:r>
      <w:proofErr w:type="spellStart"/>
      <w:r w:rsidRPr="000A7E8B">
        <w:rPr>
          <w:highlight w:val="yellow"/>
          <w:lang w:val="fi-FI"/>
        </w:rPr>
        <w:t>Argoksen</w:t>
      </w:r>
      <w:proofErr w:type="spellEnd"/>
      <w:r w:rsidRPr="000A7E8B">
        <w:rPr>
          <w:highlight w:val="yellow"/>
          <w:lang w:val="fi-FI"/>
        </w:rPr>
        <w:t xml:space="preserve"> kuolema &gt;&gt;,</w:t>
      </w:r>
      <w:r>
        <w:rPr>
          <w:lang w:val="fi-FI"/>
        </w:rPr>
        <w:t xml:space="preserve"> vaikka se oli vain </w:t>
      </w:r>
      <w:r w:rsidRPr="000A7E8B">
        <w:rPr>
          <w:highlight w:val="yellow"/>
          <w:lang w:val="fi-FI"/>
        </w:rPr>
        <w:t>&gt;&gt; Savikenttä &gt;&gt;</w:t>
      </w:r>
    </w:p>
  </w:footnote>
  <w:footnote w:id="10">
    <w:p w:rsidR="00657416" w:rsidRPr="00FD7EE2" w:rsidRDefault="00657416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FD7EE2">
        <w:rPr>
          <w:lang w:val="fi-FI"/>
        </w:rPr>
        <w:t xml:space="preserve"> Salaperäinen epiteetti, jonka tulkintaa on k</w:t>
      </w:r>
      <w:r>
        <w:rPr>
          <w:lang w:val="fi-FI"/>
        </w:rPr>
        <w:t>äsitelty alempana</w:t>
      </w:r>
    </w:p>
  </w:footnote>
  <w:footnote w:id="11">
    <w:p w:rsidR="00657416" w:rsidRDefault="0065741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t>Nykyinen</w:t>
      </w:r>
      <w:proofErr w:type="spellEnd"/>
      <w:r>
        <w:t xml:space="preserve"> </w:t>
      </w:r>
      <w:proofErr w:type="spellStart"/>
      <w:r>
        <w:t>Fosso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Pratica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Mare </w:t>
      </w:r>
    </w:p>
  </w:footnote>
  <w:footnote w:id="12">
    <w:p w:rsidR="00657416" w:rsidRPr="00CB592F" w:rsidRDefault="00657416" w:rsidP="00CB592F">
      <w:pPr>
        <w:pStyle w:val="Otsikko3"/>
        <w:spacing w:after="63" w:afterAutospacing="0"/>
        <w:rPr>
          <w:rFonts w:ascii="Verdana" w:hAnsi="Verdana"/>
          <w:color w:val="222222"/>
        </w:rPr>
      </w:pPr>
      <w:r>
        <w:rPr>
          <w:rStyle w:val="Alaviitteenviite"/>
        </w:rPr>
        <w:footnoteRef/>
      </w:r>
      <w:r>
        <w:t xml:space="preserve"> </w:t>
      </w:r>
      <w:proofErr w:type="spellStart"/>
      <w:proofErr w:type="gramStart"/>
      <w:r w:rsidRPr="00CB592F">
        <w:rPr>
          <w:rFonts w:ascii="Verdana" w:hAnsi="Verdana"/>
          <w:color w:val="222222"/>
        </w:rPr>
        <w:t>identifiointi</w:t>
      </w:r>
      <w:proofErr w:type="spellEnd"/>
      <w:proofErr w:type="gramEnd"/>
    </w:p>
    <w:p w:rsidR="00657416" w:rsidRPr="00CB592F" w:rsidRDefault="00657416" w:rsidP="00CB592F">
      <w:pPr>
        <w:numPr>
          <w:ilvl w:val="0"/>
          <w:numId w:val="1"/>
        </w:numPr>
        <w:spacing w:after="0" w:line="384" w:lineRule="atLeast"/>
        <w:ind w:left="783" w:right="63"/>
        <w:rPr>
          <w:rFonts w:ascii="Verdana" w:eastAsia="Times New Roman" w:hAnsi="Verdana" w:cs="Times New Roman"/>
          <w:color w:val="222222"/>
          <w:sz w:val="20"/>
          <w:szCs w:val="20"/>
          <w:lang w:val="fi-FI"/>
        </w:rPr>
      </w:pPr>
      <w:proofErr w:type="spellStart"/>
      <w:r w:rsidRPr="00CB592F">
        <w:rPr>
          <w:rFonts w:ascii="Verdana" w:eastAsia="Times New Roman" w:hAnsi="Verdana" w:cs="Times New Roman"/>
          <w:color w:val="222222"/>
          <w:sz w:val="20"/>
          <w:szCs w:val="20"/>
          <w:lang w:val="fi-FI"/>
        </w:rPr>
        <w:t>tunnistautuminen</w:t>
      </w:r>
      <w:proofErr w:type="spellEnd"/>
      <w:r w:rsidRPr="00CB592F">
        <w:rPr>
          <w:rFonts w:ascii="Verdana" w:eastAsia="Times New Roman" w:hAnsi="Verdana" w:cs="Times New Roman"/>
          <w:color w:val="222222"/>
          <w:sz w:val="20"/>
          <w:szCs w:val="20"/>
          <w:lang w:val="fi-FI"/>
        </w:rPr>
        <w:t>, identifikaatio, tunnistus, henkilötodistus, identifioida, tuntea, tunnistaa, samastaa, samaistaa, samastua.</w:t>
      </w:r>
    </w:p>
    <w:p w:rsidR="00657416" w:rsidRPr="00CB592F" w:rsidRDefault="00657416">
      <w:pPr>
        <w:pStyle w:val="Alaviitteenteksti"/>
        <w:rPr>
          <w:lang w:val="fi-F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24"/>
      <w:docPartObj>
        <w:docPartGallery w:val="Page Numbers (Top of Page)"/>
        <w:docPartUnique/>
      </w:docPartObj>
    </w:sdtPr>
    <w:sdtContent>
      <w:p w:rsidR="00657416" w:rsidRDefault="00657416">
        <w:pPr>
          <w:pStyle w:val="Yltunniste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C680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C6801">
          <w:rPr>
            <w:b/>
            <w:noProof/>
          </w:rPr>
          <w:t>17</w:t>
        </w:r>
        <w:r>
          <w:rPr>
            <w:b/>
            <w:sz w:val="24"/>
            <w:szCs w:val="24"/>
          </w:rPr>
          <w:fldChar w:fldCharType="end"/>
        </w:r>
      </w:p>
    </w:sdtContent>
  </w:sdt>
  <w:p w:rsidR="00657416" w:rsidRDefault="00657416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80C"/>
    <w:multiLevelType w:val="multilevel"/>
    <w:tmpl w:val="199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A7280"/>
    <w:multiLevelType w:val="hybridMultilevel"/>
    <w:tmpl w:val="B1E63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804"/>
    <w:rsid w:val="0000702B"/>
    <w:rsid w:val="00012224"/>
    <w:rsid w:val="00016DFA"/>
    <w:rsid w:val="00086D5F"/>
    <w:rsid w:val="00087583"/>
    <w:rsid w:val="00095734"/>
    <w:rsid w:val="00095D06"/>
    <w:rsid w:val="000A1F2D"/>
    <w:rsid w:val="000A7E8B"/>
    <w:rsid w:val="000C021B"/>
    <w:rsid w:val="000D2C80"/>
    <w:rsid w:val="000F48B4"/>
    <w:rsid w:val="001508CA"/>
    <w:rsid w:val="00167E91"/>
    <w:rsid w:val="001768DE"/>
    <w:rsid w:val="00196307"/>
    <w:rsid w:val="001B20D3"/>
    <w:rsid w:val="001C421D"/>
    <w:rsid w:val="001C4A55"/>
    <w:rsid w:val="001D0D46"/>
    <w:rsid w:val="001D3439"/>
    <w:rsid w:val="001E3C69"/>
    <w:rsid w:val="001F1565"/>
    <w:rsid w:val="00201C89"/>
    <w:rsid w:val="00202476"/>
    <w:rsid w:val="00212E60"/>
    <w:rsid w:val="00215C21"/>
    <w:rsid w:val="002325F4"/>
    <w:rsid w:val="00254614"/>
    <w:rsid w:val="00264C86"/>
    <w:rsid w:val="00287CD5"/>
    <w:rsid w:val="00292C30"/>
    <w:rsid w:val="002943F8"/>
    <w:rsid w:val="002C3E94"/>
    <w:rsid w:val="002C6743"/>
    <w:rsid w:val="002E1FC7"/>
    <w:rsid w:val="002F48E0"/>
    <w:rsid w:val="002F4A19"/>
    <w:rsid w:val="00300D06"/>
    <w:rsid w:val="00321686"/>
    <w:rsid w:val="003223BA"/>
    <w:rsid w:val="003309E5"/>
    <w:rsid w:val="00335B5F"/>
    <w:rsid w:val="003545ED"/>
    <w:rsid w:val="003621BA"/>
    <w:rsid w:val="00387B51"/>
    <w:rsid w:val="003905AD"/>
    <w:rsid w:val="003B2A3F"/>
    <w:rsid w:val="003B2BDC"/>
    <w:rsid w:val="003B4265"/>
    <w:rsid w:val="003C54C7"/>
    <w:rsid w:val="003D10AF"/>
    <w:rsid w:val="003E0595"/>
    <w:rsid w:val="003E29BD"/>
    <w:rsid w:val="003F1049"/>
    <w:rsid w:val="00400B7B"/>
    <w:rsid w:val="00416DD0"/>
    <w:rsid w:val="00470F10"/>
    <w:rsid w:val="00472E19"/>
    <w:rsid w:val="004A2A0C"/>
    <w:rsid w:val="004C6801"/>
    <w:rsid w:val="004D472F"/>
    <w:rsid w:val="004E31D8"/>
    <w:rsid w:val="00507326"/>
    <w:rsid w:val="0052119C"/>
    <w:rsid w:val="00526E1B"/>
    <w:rsid w:val="00527958"/>
    <w:rsid w:val="005369ED"/>
    <w:rsid w:val="00552955"/>
    <w:rsid w:val="00552B36"/>
    <w:rsid w:val="00555A1A"/>
    <w:rsid w:val="00556406"/>
    <w:rsid w:val="00556BF0"/>
    <w:rsid w:val="005B2CC4"/>
    <w:rsid w:val="005C1610"/>
    <w:rsid w:val="005C59B6"/>
    <w:rsid w:val="005C59EC"/>
    <w:rsid w:val="005D64CC"/>
    <w:rsid w:val="005F04FB"/>
    <w:rsid w:val="006237CB"/>
    <w:rsid w:val="0065611A"/>
    <w:rsid w:val="00657416"/>
    <w:rsid w:val="00661FE4"/>
    <w:rsid w:val="00691F12"/>
    <w:rsid w:val="006A18BA"/>
    <w:rsid w:val="006A4804"/>
    <w:rsid w:val="006B4A80"/>
    <w:rsid w:val="006D62F2"/>
    <w:rsid w:val="006E4554"/>
    <w:rsid w:val="006E5302"/>
    <w:rsid w:val="006F325F"/>
    <w:rsid w:val="00705E84"/>
    <w:rsid w:val="00732D54"/>
    <w:rsid w:val="00736839"/>
    <w:rsid w:val="0075224A"/>
    <w:rsid w:val="007559EA"/>
    <w:rsid w:val="00790632"/>
    <w:rsid w:val="00792DE9"/>
    <w:rsid w:val="007952EE"/>
    <w:rsid w:val="007A0194"/>
    <w:rsid w:val="007C2FFA"/>
    <w:rsid w:val="007C73F8"/>
    <w:rsid w:val="007D1835"/>
    <w:rsid w:val="00806D7B"/>
    <w:rsid w:val="00813C7F"/>
    <w:rsid w:val="00814827"/>
    <w:rsid w:val="00836787"/>
    <w:rsid w:val="00843E2C"/>
    <w:rsid w:val="00854EB5"/>
    <w:rsid w:val="008570BF"/>
    <w:rsid w:val="00857FEC"/>
    <w:rsid w:val="00875C6C"/>
    <w:rsid w:val="008900EA"/>
    <w:rsid w:val="00894E35"/>
    <w:rsid w:val="008A1EC4"/>
    <w:rsid w:val="008A5779"/>
    <w:rsid w:val="008D4B1E"/>
    <w:rsid w:val="008F00BA"/>
    <w:rsid w:val="009312E1"/>
    <w:rsid w:val="00952BC3"/>
    <w:rsid w:val="0095335B"/>
    <w:rsid w:val="00964BF3"/>
    <w:rsid w:val="0098571C"/>
    <w:rsid w:val="00986C80"/>
    <w:rsid w:val="009A2E00"/>
    <w:rsid w:val="009A3271"/>
    <w:rsid w:val="009B59F5"/>
    <w:rsid w:val="009B6421"/>
    <w:rsid w:val="009E0E4A"/>
    <w:rsid w:val="009E6FF2"/>
    <w:rsid w:val="00A11E27"/>
    <w:rsid w:val="00A14628"/>
    <w:rsid w:val="00A30132"/>
    <w:rsid w:val="00A317F3"/>
    <w:rsid w:val="00A412E4"/>
    <w:rsid w:val="00A43F06"/>
    <w:rsid w:val="00A44D04"/>
    <w:rsid w:val="00A55F96"/>
    <w:rsid w:val="00A61BAB"/>
    <w:rsid w:val="00A66423"/>
    <w:rsid w:val="00A81AB4"/>
    <w:rsid w:val="00AB03B1"/>
    <w:rsid w:val="00AB0DC9"/>
    <w:rsid w:val="00AC0520"/>
    <w:rsid w:val="00AC39A7"/>
    <w:rsid w:val="00AD311F"/>
    <w:rsid w:val="00AD492D"/>
    <w:rsid w:val="00B061B2"/>
    <w:rsid w:val="00B15CF4"/>
    <w:rsid w:val="00B17857"/>
    <w:rsid w:val="00B42CE2"/>
    <w:rsid w:val="00B46A39"/>
    <w:rsid w:val="00B517F9"/>
    <w:rsid w:val="00B63E7C"/>
    <w:rsid w:val="00B840E0"/>
    <w:rsid w:val="00BC10D6"/>
    <w:rsid w:val="00BC1DDC"/>
    <w:rsid w:val="00BC5840"/>
    <w:rsid w:val="00BD19FE"/>
    <w:rsid w:val="00BF313A"/>
    <w:rsid w:val="00BF43BD"/>
    <w:rsid w:val="00BF6D19"/>
    <w:rsid w:val="00C02525"/>
    <w:rsid w:val="00C161D6"/>
    <w:rsid w:val="00C25B38"/>
    <w:rsid w:val="00C34D69"/>
    <w:rsid w:val="00C37184"/>
    <w:rsid w:val="00C3763F"/>
    <w:rsid w:val="00C46437"/>
    <w:rsid w:val="00C519CE"/>
    <w:rsid w:val="00C62196"/>
    <w:rsid w:val="00C81E35"/>
    <w:rsid w:val="00C8795D"/>
    <w:rsid w:val="00C90B9C"/>
    <w:rsid w:val="00C96A61"/>
    <w:rsid w:val="00CA7095"/>
    <w:rsid w:val="00CB592F"/>
    <w:rsid w:val="00CE7A8C"/>
    <w:rsid w:val="00CF195F"/>
    <w:rsid w:val="00D138FC"/>
    <w:rsid w:val="00D63073"/>
    <w:rsid w:val="00D67CE3"/>
    <w:rsid w:val="00D76549"/>
    <w:rsid w:val="00D76771"/>
    <w:rsid w:val="00D8039D"/>
    <w:rsid w:val="00D87445"/>
    <w:rsid w:val="00D93CC8"/>
    <w:rsid w:val="00DB4502"/>
    <w:rsid w:val="00DC5569"/>
    <w:rsid w:val="00DD7DEC"/>
    <w:rsid w:val="00DE4CE8"/>
    <w:rsid w:val="00E02702"/>
    <w:rsid w:val="00E16CB3"/>
    <w:rsid w:val="00E175F2"/>
    <w:rsid w:val="00E2368E"/>
    <w:rsid w:val="00E4710D"/>
    <w:rsid w:val="00E57426"/>
    <w:rsid w:val="00E70C5E"/>
    <w:rsid w:val="00EC128C"/>
    <w:rsid w:val="00EC4704"/>
    <w:rsid w:val="00ED235D"/>
    <w:rsid w:val="00EE76B8"/>
    <w:rsid w:val="00EF06F8"/>
    <w:rsid w:val="00EF2726"/>
    <w:rsid w:val="00F11AE2"/>
    <w:rsid w:val="00F236C8"/>
    <w:rsid w:val="00F24F61"/>
    <w:rsid w:val="00F312A8"/>
    <w:rsid w:val="00F50136"/>
    <w:rsid w:val="00F66503"/>
    <w:rsid w:val="00F85132"/>
    <w:rsid w:val="00FA4888"/>
    <w:rsid w:val="00FA61EC"/>
    <w:rsid w:val="00FC7BE9"/>
    <w:rsid w:val="00FD7EE2"/>
    <w:rsid w:val="00F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CB5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4804"/>
  </w:style>
  <w:style w:type="paragraph" w:styleId="Alatunniste">
    <w:name w:val="footer"/>
    <w:basedOn w:val="Normaali"/>
    <w:link w:val="AlatunnisteChar"/>
    <w:uiPriority w:val="99"/>
    <w:semiHidden/>
    <w:unhideWhenUsed/>
    <w:rsid w:val="006A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A4804"/>
  </w:style>
  <w:style w:type="paragraph" w:styleId="Seliteteksti">
    <w:name w:val="Balloon Text"/>
    <w:basedOn w:val="Normaali"/>
    <w:link w:val="SelitetekstiChar"/>
    <w:uiPriority w:val="99"/>
    <w:semiHidden/>
    <w:unhideWhenUsed/>
    <w:rsid w:val="0028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7CD5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11E2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11E2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11E27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D8039D"/>
    <w:rPr>
      <w:color w:val="0000FF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556B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CB59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iWeb">
    <w:name w:val="Normal (Web)"/>
    <w:basedOn w:val="Normaali"/>
    <w:uiPriority w:val="99"/>
    <w:semiHidden/>
    <w:unhideWhenUsed/>
    <w:rsid w:val="00CB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C1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1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Cumae" TargetMode="External"/><Relationship Id="rId2" Type="http://schemas.openxmlformats.org/officeDocument/2006/relationships/hyperlink" Target="https://fi.wikipedia.org/wiki/Ceres_(jumalatar)" TargetMode="External"/><Relationship Id="rId1" Type="http://schemas.openxmlformats.org/officeDocument/2006/relationships/hyperlink" Target="https://fi.wikipedia.org/wiki/Castel_Gandolf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E7CE-B21B-43AC-8C97-D00F4E37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2020-09-03T03:43:00Z</dcterms:created>
  <dcterms:modified xsi:type="dcterms:W3CDTF">2020-09-03T03:43:00Z</dcterms:modified>
</cp:coreProperties>
</file>