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7" w:rsidRDefault="003C0953" w:rsidP="003C0953">
      <w:pPr>
        <w:pStyle w:val="Otsikko"/>
      </w:pPr>
      <w:r>
        <w:t xml:space="preserve">PERSEFONE NÄKIJÄNÄ </w:t>
      </w:r>
    </w:p>
    <w:p w:rsidR="00FD7C1F" w:rsidRDefault="00FD7C1F" w:rsidP="00FD7C1F">
      <w:pPr>
        <w:rPr>
          <w:rFonts w:ascii="Comic Sans MS" w:hAnsi="Comic Sans MS"/>
          <w:sz w:val="28"/>
          <w:lang w:val="fi-FI"/>
        </w:rPr>
      </w:pPr>
      <w:proofErr w:type="spellStart"/>
      <w:r w:rsidRPr="00FD7C1F">
        <w:rPr>
          <w:rFonts w:ascii="Comic Sans MS" w:hAnsi="Comic Sans MS"/>
          <w:sz w:val="28"/>
          <w:lang w:val="fi-FI"/>
        </w:rPr>
        <w:t>Persefone</w:t>
      </w:r>
      <w:proofErr w:type="spellEnd"/>
      <w:r w:rsidRPr="00FD7C1F">
        <w:rPr>
          <w:rFonts w:ascii="Comic Sans MS" w:hAnsi="Comic Sans MS"/>
          <w:sz w:val="28"/>
          <w:lang w:val="fi-FI"/>
        </w:rPr>
        <w:t xml:space="preserve"> on arkkityyppi, jolla on valtakuntanaan sielun tuntematon puoli, alitajunta, ja myöhemmin kyllin kehittyneenä myös korkeampi tietoisuus</w:t>
      </w:r>
      <w:r w:rsidR="00800AAA">
        <w:rPr>
          <w:rFonts w:ascii="Comic Sans MS" w:hAnsi="Comic Sans MS"/>
          <w:sz w:val="28"/>
          <w:lang w:val="fi-FI"/>
        </w:rPr>
        <w:t xml:space="preserve">. </w:t>
      </w:r>
      <w:r w:rsidR="00800AAA" w:rsidRPr="00800AAA">
        <w:rPr>
          <w:rFonts w:ascii="Comic Sans MS" w:hAnsi="Comic Sans MS"/>
          <w:sz w:val="28"/>
          <w:highlight w:val="yellow"/>
          <w:lang w:val="fi-FI"/>
        </w:rPr>
        <w:t>&gt;&gt; Kuten ylhäällä, niin myös alhaalla &gt;&gt;,</w:t>
      </w:r>
      <w:r w:rsidR="00800AAA">
        <w:rPr>
          <w:rFonts w:ascii="Comic Sans MS" w:hAnsi="Comic Sans MS"/>
          <w:sz w:val="28"/>
          <w:lang w:val="fi-FI"/>
        </w:rPr>
        <w:t xml:space="preserve"> tiesivät keskiajan alkemistit. Eli se, mikä kätkeytyy alitajuntaan, kristallisoituu </w:t>
      </w:r>
      <w:r w:rsidR="00B3390B">
        <w:rPr>
          <w:rFonts w:ascii="Comic Sans MS" w:hAnsi="Comic Sans MS"/>
          <w:sz w:val="28"/>
          <w:lang w:val="fi-FI"/>
        </w:rPr>
        <w:t xml:space="preserve">selkeäksi korkeammassa tietoisuudessa. </w:t>
      </w:r>
      <w:proofErr w:type="spellStart"/>
      <w:r w:rsidR="00B3390B">
        <w:rPr>
          <w:rFonts w:ascii="Comic Sans MS" w:hAnsi="Comic Sans MS"/>
          <w:sz w:val="28"/>
          <w:lang w:val="fi-FI"/>
        </w:rPr>
        <w:t>C.G</w:t>
      </w:r>
      <w:proofErr w:type="gramStart"/>
      <w:r w:rsidR="00B3390B">
        <w:rPr>
          <w:rFonts w:ascii="Comic Sans MS" w:hAnsi="Comic Sans MS"/>
          <w:sz w:val="28"/>
          <w:lang w:val="fi-FI"/>
        </w:rPr>
        <w:t>.Jung</w:t>
      </w:r>
      <w:proofErr w:type="spellEnd"/>
      <w:proofErr w:type="gramEnd"/>
      <w:r w:rsidR="005A6D64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B3390B">
        <w:rPr>
          <w:rFonts w:ascii="Comic Sans MS" w:hAnsi="Comic Sans MS"/>
          <w:sz w:val="28"/>
          <w:lang w:val="fi-FI"/>
        </w:rPr>
        <w:t xml:space="preserve"> nimitti tätä vastaavuusperiaatetta  </w:t>
      </w:r>
      <w:proofErr w:type="spellStart"/>
      <w:r w:rsidR="00B3390B">
        <w:rPr>
          <w:rFonts w:ascii="Comic Sans MS" w:hAnsi="Comic Sans MS"/>
          <w:sz w:val="28"/>
          <w:lang w:val="fi-FI"/>
        </w:rPr>
        <w:t>synkronisiteetiksi</w:t>
      </w:r>
      <w:proofErr w:type="spellEnd"/>
      <w:r w:rsidR="00B3390B">
        <w:rPr>
          <w:rFonts w:ascii="Comic Sans MS" w:hAnsi="Comic Sans MS"/>
          <w:sz w:val="28"/>
          <w:lang w:val="fi-FI"/>
        </w:rPr>
        <w:t xml:space="preserve">; kyse on rinnakkaisista ilmiöistä, jotka ovat samankaltaisia  mutta, joilla ei ole keskenään </w:t>
      </w:r>
      <w:proofErr w:type="spellStart"/>
      <w:r w:rsidR="00B3390B">
        <w:rPr>
          <w:rFonts w:ascii="Comic Sans MS" w:hAnsi="Comic Sans MS"/>
          <w:sz w:val="28"/>
          <w:lang w:val="fi-FI"/>
        </w:rPr>
        <w:t>kasuaalista</w:t>
      </w:r>
      <w:proofErr w:type="spellEnd"/>
      <w:r w:rsidR="00B3390B">
        <w:rPr>
          <w:rFonts w:ascii="Comic Sans MS" w:hAnsi="Comic Sans MS"/>
          <w:sz w:val="28"/>
          <w:lang w:val="fi-FI"/>
        </w:rPr>
        <w:t xml:space="preserve"> syy- ja seuraussuhdetta.</w:t>
      </w:r>
    </w:p>
    <w:p w:rsidR="00B3390B" w:rsidRDefault="00B3390B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2D" w:rsidRDefault="00667B2D" w:rsidP="00FD7C1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Persefone</w:t>
      </w:r>
      <w:proofErr w:type="spellEnd"/>
      <w:r>
        <w:rPr>
          <w:rFonts w:ascii="Comic Sans MS" w:hAnsi="Comic Sans MS"/>
          <w:sz w:val="28"/>
          <w:lang w:val="fi-FI"/>
        </w:rPr>
        <w:t xml:space="preserve"> oli manalan kuningatar. Manala ei kuitenkaan ole vain kuoleman jälkeinen tila, vaan se on joko näkymätön valtakunta, joka on olemassa </w:t>
      </w:r>
      <w:proofErr w:type="gramStart"/>
      <w:r>
        <w:rPr>
          <w:rFonts w:ascii="Comic Sans MS" w:hAnsi="Comic Sans MS"/>
          <w:sz w:val="28"/>
          <w:lang w:val="fi-FI"/>
        </w:rPr>
        <w:t>tässä  ja</w:t>
      </w:r>
      <w:proofErr w:type="gramEnd"/>
      <w:r>
        <w:rPr>
          <w:rFonts w:ascii="Comic Sans MS" w:hAnsi="Comic Sans MS"/>
          <w:sz w:val="28"/>
          <w:lang w:val="fi-FI"/>
        </w:rPr>
        <w:t xml:space="preserve"> nyt</w:t>
      </w:r>
      <w:r w:rsidRPr="00667B2D">
        <w:rPr>
          <w:rFonts w:ascii="Comic Sans MS" w:hAnsi="Comic Sans MS"/>
          <w:b/>
          <w:sz w:val="28"/>
          <w:highlight w:val="yellow"/>
          <w:lang w:val="fi-FI"/>
        </w:rPr>
        <w:t>. Psykologisesti manala edustaa alitajuntaa, psyyken tiedostamatonta aluetta.</w:t>
      </w:r>
      <w:r w:rsidR="00B33F56">
        <w:rPr>
          <w:rFonts w:ascii="Comic Sans MS" w:hAnsi="Comic Sans MS"/>
          <w:sz w:val="28"/>
          <w:lang w:val="fi-FI"/>
        </w:rPr>
        <w:t xml:space="preserve"> Hermes, jumalten sanansaattaja, haki </w:t>
      </w:r>
      <w:proofErr w:type="spellStart"/>
      <w:r w:rsidR="00B33F56">
        <w:rPr>
          <w:rFonts w:ascii="Comic Sans MS" w:hAnsi="Comic Sans MS"/>
          <w:sz w:val="28"/>
          <w:lang w:val="fi-FI"/>
        </w:rPr>
        <w:t>Persefonen</w:t>
      </w:r>
      <w:proofErr w:type="spellEnd"/>
      <w:r w:rsidR="00B33F56">
        <w:rPr>
          <w:rFonts w:ascii="Comic Sans MS" w:hAnsi="Comic Sans MS"/>
          <w:sz w:val="28"/>
          <w:lang w:val="fi-FI"/>
        </w:rPr>
        <w:t xml:space="preserve"> manalasta. Tämä kuvaa sitä, että tiedostamisen, ymmärryksen ja oivalluksen avulla, Hermes-funktion myötävaikutuksilla, meillä on kulku syvätajuntaamme.</w:t>
      </w:r>
    </w:p>
    <w:p w:rsidR="00B33F56" w:rsidRDefault="00B33F56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03A" w:rsidRDefault="005D103A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Alitajunnassa on kaikki se aineisto, joka on unohdettu, torjuttu tai muuten työnnetty syrjään päivätietoisuudesta. Myös aikaisemmat kokemuksemme ovat tallentuneet psyyken ti</w:t>
      </w:r>
      <w:r w:rsidR="009C321C">
        <w:rPr>
          <w:rFonts w:ascii="Comic Sans MS" w:hAnsi="Comic Sans MS"/>
          <w:sz w:val="28"/>
          <w:lang w:val="fi-FI"/>
        </w:rPr>
        <w:t>edostamattomaan. Vaikka torjutut tai unohdetut asiat ovat poissa päiväjärjestyksestä, ne ovat silti olemassa. Muistot, jotka tulevat esiin joko spontaanisesti tai terapian avulla, nostavat pintaan myös alitajunnan.</w:t>
      </w:r>
    </w:p>
    <w:p w:rsidR="009C321C" w:rsidRDefault="009C321C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FB" w:rsidRDefault="00122BFB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Tiedostamattomana voimakas </w:t>
      </w:r>
      <w:proofErr w:type="spellStart"/>
      <w:r>
        <w:rPr>
          <w:rFonts w:ascii="Comic Sans MS" w:hAnsi="Comic Sans MS"/>
          <w:sz w:val="28"/>
          <w:lang w:val="fi-FI"/>
        </w:rPr>
        <w:t>Persefone-teema</w:t>
      </w:r>
      <w:proofErr w:type="spellEnd"/>
      <w:r>
        <w:rPr>
          <w:rFonts w:ascii="Comic Sans MS" w:hAnsi="Comic Sans MS"/>
          <w:sz w:val="28"/>
          <w:lang w:val="fi-FI"/>
        </w:rPr>
        <w:t xml:space="preserve"> saattaa ilmetä kuoleman kaipuuna, joka on meidänkin aikanamme melkoinen tabu – kielletty ja torjuttu tarve. Varsinkin </w:t>
      </w:r>
      <w:r w:rsidRPr="00122BFB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Pr="00122BFB">
        <w:rPr>
          <w:rFonts w:ascii="Comic Sans MS" w:hAnsi="Comic Sans MS"/>
          <w:sz w:val="28"/>
          <w:highlight w:val="yellow"/>
          <w:lang w:val="fi-FI"/>
        </w:rPr>
        <w:t>Persefone-tilassa</w:t>
      </w:r>
      <w:proofErr w:type="spellEnd"/>
      <w:r w:rsidRPr="00122BFB">
        <w:rPr>
          <w:rFonts w:ascii="Comic Sans MS" w:hAnsi="Comic Sans MS"/>
          <w:sz w:val="28"/>
          <w:highlight w:val="yellow"/>
          <w:lang w:val="fi-FI"/>
        </w:rPr>
        <w:t xml:space="preserve"> &gt;</w:t>
      </w:r>
      <w:proofErr w:type="gramStart"/>
      <w:r w:rsidRPr="00122BFB">
        <w:rPr>
          <w:rFonts w:ascii="Comic Sans MS" w:hAnsi="Comic Sans MS"/>
          <w:sz w:val="28"/>
          <w:highlight w:val="yellow"/>
          <w:lang w:val="fi-FI"/>
        </w:rPr>
        <w:t>&gt;</w:t>
      </w:r>
      <w:r>
        <w:rPr>
          <w:rFonts w:ascii="Comic Sans MS" w:hAnsi="Comic Sans MS"/>
          <w:sz w:val="28"/>
          <w:lang w:val="fi-FI"/>
        </w:rPr>
        <w:t xml:space="preserve"> ,</w:t>
      </w:r>
      <w:proofErr w:type="gramEnd"/>
      <w:r>
        <w:rPr>
          <w:rFonts w:ascii="Comic Sans MS" w:hAnsi="Comic Sans MS"/>
          <w:sz w:val="28"/>
          <w:lang w:val="fi-FI"/>
        </w:rPr>
        <w:t xml:space="preserve"> tavalla tai toisella </w:t>
      </w:r>
      <w:proofErr w:type="spellStart"/>
      <w:r w:rsidR="0098723F">
        <w:rPr>
          <w:rFonts w:ascii="Comic Sans MS" w:hAnsi="Comic Sans MS"/>
          <w:sz w:val="28"/>
          <w:lang w:val="fi-FI"/>
        </w:rPr>
        <w:t>haavoituneena</w:t>
      </w:r>
      <w:proofErr w:type="spellEnd"/>
      <w:r w:rsidR="0098723F">
        <w:rPr>
          <w:rFonts w:ascii="Comic Sans MS" w:hAnsi="Comic Sans MS"/>
          <w:sz w:val="28"/>
          <w:lang w:val="fi-FI"/>
        </w:rPr>
        <w:t>, ihminen saattaa vain haluta pois, kuolla  ja päästä unohdukseen.</w:t>
      </w:r>
    </w:p>
    <w:p w:rsidR="0098723F" w:rsidRDefault="0098723F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F9" w:rsidRDefault="003241F9" w:rsidP="00FD7C1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Persefone-tila</w:t>
      </w:r>
      <w:proofErr w:type="spellEnd"/>
      <w:r>
        <w:rPr>
          <w:rFonts w:ascii="Comic Sans MS" w:hAnsi="Comic Sans MS"/>
          <w:sz w:val="28"/>
          <w:lang w:val="fi-FI"/>
        </w:rPr>
        <w:t xml:space="preserve"> liittyy sisäiseen maailmaan, joka ei ole päivätietoisuutta tai valvetajuntaa. Ankarimmillaan tämä ilmenee psykoosina, jonka aikana henkilö ei ole yhteydessä todelliseen maailmaan vaan elää omissa </w:t>
      </w:r>
      <w:r w:rsidR="00314E91">
        <w:rPr>
          <w:rFonts w:ascii="Comic Sans MS" w:hAnsi="Comic Sans MS"/>
          <w:sz w:val="28"/>
          <w:lang w:val="fi-FI"/>
        </w:rPr>
        <w:t xml:space="preserve">sisäisissä maailmoissaan. Samoin ns. rajatila on tältä kannalta katsottuna </w:t>
      </w:r>
      <w:proofErr w:type="spellStart"/>
      <w:r w:rsidR="00314E91">
        <w:rPr>
          <w:rFonts w:ascii="Comic Sans MS" w:hAnsi="Comic Sans MS"/>
          <w:sz w:val="28"/>
          <w:lang w:val="fi-FI"/>
        </w:rPr>
        <w:t>Persefonen</w:t>
      </w:r>
      <w:proofErr w:type="spellEnd"/>
      <w:r w:rsidR="00314E91">
        <w:rPr>
          <w:rFonts w:ascii="Comic Sans MS" w:hAnsi="Comic Sans MS"/>
          <w:sz w:val="28"/>
          <w:lang w:val="fi-FI"/>
        </w:rPr>
        <w:t xml:space="preserve"> ilmentymistä: henkilö on osittain tietoinen, </w:t>
      </w:r>
      <w:r w:rsidR="00314E91" w:rsidRPr="00141B58">
        <w:rPr>
          <w:rFonts w:ascii="Comic Sans MS" w:hAnsi="Comic Sans MS"/>
          <w:sz w:val="28"/>
          <w:highlight w:val="yellow"/>
          <w:lang w:val="fi-FI"/>
        </w:rPr>
        <w:t>&gt;&gt; normaali &gt;&gt;,</w:t>
      </w:r>
      <w:r w:rsidR="00314E91">
        <w:rPr>
          <w:rFonts w:ascii="Comic Sans MS" w:hAnsi="Comic Sans MS"/>
          <w:sz w:val="28"/>
          <w:lang w:val="fi-FI"/>
        </w:rPr>
        <w:t xml:space="preserve"> osittain hän elää fantasioissa, harha</w:t>
      </w:r>
      <w:r w:rsidR="00141B58">
        <w:rPr>
          <w:rFonts w:ascii="Comic Sans MS" w:hAnsi="Comic Sans MS"/>
          <w:sz w:val="28"/>
          <w:lang w:val="fi-FI"/>
        </w:rPr>
        <w:t xml:space="preserve">-aistimusten, näkyjen tai sisäisten kokemusten vallassa. </w:t>
      </w:r>
    </w:p>
    <w:p w:rsidR="00141B58" w:rsidRDefault="00141B58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7C" w:rsidRDefault="00D7077C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Terveenä ja toimivana </w:t>
      </w:r>
      <w:proofErr w:type="spellStart"/>
      <w:r>
        <w:rPr>
          <w:rFonts w:ascii="Comic Sans MS" w:hAnsi="Comic Sans MS"/>
          <w:sz w:val="28"/>
          <w:lang w:val="fi-FI"/>
        </w:rPr>
        <w:t>Persefone-arkkityyppi</w:t>
      </w:r>
      <w:proofErr w:type="spellEnd"/>
      <w:r>
        <w:rPr>
          <w:rFonts w:ascii="Comic Sans MS" w:hAnsi="Comic Sans MS"/>
          <w:sz w:val="28"/>
          <w:lang w:val="fi-FI"/>
        </w:rPr>
        <w:t xml:space="preserve"> ilmenee mielikuvituksena, sisäisenä rikkautena ja runsaana luovuutena</w:t>
      </w:r>
      <w:r w:rsidR="007B673A">
        <w:rPr>
          <w:rFonts w:ascii="Comic Sans MS" w:hAnsi="Comic Sans MS"/>
          <w:sz w:val="28"/>
          <w:lang w:val="fi-FI"/>
        </w:rPr>
        <w:t xml:space="preserve">. Tämä luovuus on erilaista kuin Afrodite-prinsiipin luovuus, joka on toimivaa ja ulospäin suuntautuvaa. </w:t>
      </w:r>
      <w:proofErr w:type="spellStart"/>
      <w:r w:rsidR="007B673A">
        <w:rPr>
          <w:rFonts w:ascii="Comic Sans MS" w:hAnsi="Comic Sans MS"/>
          <w:sz w:val="28"/>
          <w:lang w:val="fi-FI"/>
        </w:rPr>
        <w:t>Kore/Persefoneen</w:t>
      </w:r>
      <w:proofErr w:type="spellEnd"/>
      <w:r w:rsidR="007B673A">
        <w:rPr>
          <w:rFonts w:ascii="Comic Sans MS" w:hAnsi="Comic Sans MS"/>
          <w:sz w:val="28"/>
          <w:lang w:val="fi-FI"/>
        </w:rPr>
        <w:t xml:space="preserve"> liittyy sen sijaan </w:t>
      </w:r>
      <w:r w:rsidR="00285553">
        <w:rPr>
          <w:rFonts w:ascii="Comic Sans MS" w:hAnsi="Comic Sans MS"/>
          <w:sz w:val="28"/>
          <w:lang w:val="fi-FI"/>
        </w:rPr>
        <w:t>aimo annos herkkyyttä, vastaanottavuutta ja sensitiivisyyttä.</w:t>
      </w:r>
    </w:p>
    <w:p w:rsidR="00285553" w:rsidRDefault="00285553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7A" w:rsidRDefault="0031027A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Myös unimaailmat ovat </w:t>
      </w:r>
      <w:proofErr w:type="spellStart"/>
      <w:r>
        <w:rPr>
          <w:rFonts w:ascii="Comic Sans MS" w:hAnsi="Comic Sans MS"/>
          <w:sz w:val="28"/>
          <w:lang w:val="fi-FI"/>
        </w:rPr>
        <w:t>Persefonen</w:t>
      </w:r>
      <w:proofErr w:type="spellEnd"/>
      <w:r>
        <w:rPr>
          <w:rFonts w:ascii="Comic Sans MS" w:hAnsi="Comic Sans MS"/>
          <w:sz w:val="28"/>
          <w:lang w:val="fi-FI"/>
        </w:rPr>
        <w:t xml:space="preserve"> valtakuntaa, koska unitila on vaipumista alitajunnan</w:t>
      </w:r>
      <w:r w:rsidR="002713AB">
        <w:rPr>
          <w:rFonts w:ascii="Comic Sans MS" w:hAnsi="Comic Sans MS"/>
          <w:sz w:val="28"/>
          <w:lang w:val="fi-FI"/>
        </w:rPr>
        <w:t xml:space="preserve"> valtakuntaan, unen jumalan </w:t>
      </w:r>
      <w:proofErr w:type="spellStart"/>
      <w:r w:rsidR="002713AB">
        <w:rPr>
          <w:rFonts w:ascii="Comic Sans MS" w:hAnsi="Comic Sans MS"/>
          <w:sz w:val="28"/>
          <w:lang w:val="fi-FI"/>
        </w:rPr>
        <w:t>Hypnoksen</w:t>
      </w:r>
      <w:proofErr w:type="spellEnd"/>
      <w:r w:rsidR="002713AB">
        <w:rPr>
          <w:rFonts w:ascii="Comic Sans MS" w:hAnsi="Comic Sans MS"/>
          <w:sz w:val="28"/>
          <w:lang w:val="fi-FI"/>
        </w:rPr>
        <w:t xml:space="preserve"> huomaan.</w:t>
      </w:r>
    </w:p>
    <w:p w:rsidR="002713AB" w:rsidRDefault="002713AB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8FE" w:rsidRDefault="001258FE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Lisäksi </w:t>
      </w:r>
      <w:proofErr w:type="spellStart"/>
      <w:r>
        <w:rPr>
          <w:rFonts w:ascii="Comic Sans MS" w:hAnsi="Comic Sans MS"/>
          <w:sz w:val="28"/>
          <w:lang w:val="fi-FI"/>
        </w:rPr>
        <w:t>Persefonen</w:t>
      </w:r>
      <w:proofErr w:type="spellEnd"/>
      <w:r>
        <w:rPr>
          <w:rFonts w:ascii="Comic Sans MS" w:hAnsi="Comic Sans MS"/>
          <w:sz w:val="28"/>
          <w:lang w:val="fi-FI"/>
        </w:rPr>
        <w:t xml:space="preserve"> aluetta on se näkymätön todellisuus, joka voidaan havaita vain kuudennen aistin tai intuition avulla. Tähän ulottuvuuteen kuuluvat esimerkiksi luonnon henget ja keijukaiset, joita on totuttu </w:t>
      </w:r>
      <w:r w:rsidR="0070769B">
        <w:rPr>
          <w:rFonts w:ascii="Comic Sans MS" w:hAnsi="Comic Sans MS"/>
          <w:sz w:val="28"/>
          <w:lang w:val="fi-FI"/>
        </w:rPr>
        <w:t xml:space="preserve">pitämään satuolentoina. Samoin siihen liittyvät enkelit ja henkiolennot, joita herkkä </w:t>
      </w:r>
      <w:proofErr w:type="spellStart"/>
      <w:r w:rsidR="0070769B">
        <w:rPr>
          <w:rFonts w:ascii="Comic Sans MS" w:hAnsi="Comic Sans MS"/>
          <w:sz w:val="28"/>
          <w:lang w:val="fi-FI"/>
        </w:rPr>
        <w:t>Persefone-tyyppi</w:t>
      </w:r>
      <w:proofErr w:type="spellEnd"/>
      <w:r w:rsidR="0070769B">
        <w:rPr>
          <w:rFonts w:ascii="Comic Sans MS" w:hAnsi="Comic Sans MS"/>
          <w:sz w:val="28"/>
          <w:lang w:val="fi-FI"/>
        </w:rPr>
        <w:t xml:space="preserve"> saattaa nähdä, aistia </w:t>
      </w:r>
      <w:proofErr w:type="gramStart"/>
      <w:r w:rsidR="0070769B">
        <w:rPr>
          <w:rFonts w:ascii="Comic Sans MS" w:hAnsi="Comic Sans MS"/>
          <w:sz w:val="28"/>
          <w:lang w:val="fi-FI"/>
        </w:rPr>
        <w:t>ja  kokea</w:t>
      </w:r>
      <w:proofErr w:type="gramEnd"/>
      <w:r w:rsidR="0070769B">
        <w:rPr>
          <w:rFonts w:ascii="Comic Sans MS" w:hAnsi="Comic Sans MS"/>
          <w:sz w:val="28"/>
          <w:lang w:val="fi-FI"/>
        </w:rPr>
        <w:t>.</w:t>
      </w:r>
    </w:p>
    <w:p w:rsidR="0070769B" w:rsidRDefault="0070769B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39" w:rsidRDefault="0027342E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Mystiikan ja muun selittämättömän kieltäminen on tuntemattoman pelkoa. Mitä ei voi aistien havaita tai järjellä selittää, ei sovi rationalistin ja materialistin maailmankuvaan – sellaista </w:t>
      </w:r>
      <w:r w:rsidR="008F6FC0">
        <w:rPr>
          <w:rFonts w:ascii="Comic Sans MS" w:hAnsi="Comic Sans MS"/>
          <w:sz w:val="28"/>
          <w:lang w:val="fi-FI"/>
        </w:rPr>
        <w:t xml:space="preserve">ei hänelle ole olemassakaan. Arkkityyppien ja mytologien kielellä ilmaistuna on kyse pelosta </w:t>
      </w:r>
      <w:proofErr w:type="spellStart"/>
      <w:r w:rsidR="008F6FC0">
        <w:rPr>
          <w:rFonts w:ascii="Comic Sans MS" w:hAnsi="Comic Sans MS"/>
          <w:sz w:val="28"/>
          <w:lang w:val="fi-FI"/>
        </w:rPr>
        <w:t>Persefonea</w:t>
      </w:r>
      <w:proofErr w:type="spellEnd"/>
      <w:r w:rsidR="008F6FC0">
        <w:rPr>
          <w:rFonts w:ascii="Comic Sans MS" w:hAnsi="Comic Sans MS"/>
          <w:sz w:val="28"/>
          <w:lang w:val="fi-FI"/>
        </w:rPr>
        <w:t xml:space="preserve"> ja hänen maailmaansa </w:t>
      </w:r>
      <w:r w:rsidR="00F00239">
        <w:rPr>
          <w:rFonts w:ascii="Comic Sans MS" w:hAnsi="Comic Sans MS"/>
          <w:sz w:val="28"/>
          <w:lang w:val="fi-FI"/>
        </w:rPr>
        <w:t xml:space="preserve">kohtaan. Kieltäminen on minän psykologinen puolustusmekanismi. Sen sijaan jos </w:t>
      </w:r>
      <w:proofErr w:type="spellStart"/>
      <w:r w:rsidR="00F00239">
        <w:rPr>
          <w:rFonts w:ascii="Comic Sans MS" w:hAnsi="Comic Sans MS"/>
          <w:sz w:val="28"/>
          <w:lang w:val="fi-FI"/>
        </w:rPr>
        <w:t>Persefone</w:t>
      </w:r>
      <w:proofErr w:type="spellEnd"/>
      <w:r w:rsidR="00F00239">
        <w:rPr>
          <w:rFonts w:ascii="Comic Sans MS" w:hAnsi="Comic Sans MS"/>
          <w:sz w:val="28"/>
          <w:lang w:val="fi-FI"/>
        </w:rPr>
        <w:t xml:space="preserve"> on psyy</w:t>
      </w:r>
      <w:r w:rsidR="00937B7C">
        <w:rPr>
          <w:rFonts w:ascii="Comic Sans MS" w:hAnsi="Comic Sans MS"/>
          <w:sz w:val="28"/>
          <w:lang w:val="fi-FI"/>
        </w:rPr>
        <w:t>k</w:t>
      </w:r>
      <w:r w:rsidR="00F00239">
        <w:rPr>
          <w:rFonts w:ascii="Comic Sans MS" w:hAnsi="Comic Sans MS"/>
          <w:sz w:val="28"/>
          <w:lang w:val="fi-FI"/>
        </w:rPr>
        <w:t xml:space="preserve">essä vahvana, mystiikan alue ja syvempi, </w:t>
      </w:r>
      <w:r w:rsidR="00F00239" w:rsidRPr="00937B7C">
        <w:rPr>
          <w:rFonts w:ascii="Comic Sans MS" w:hAnsi="Comic Sans MS"/>
          <w:sz w:val="28"/>
          <w:highlight w:val="yellow"/>
          <w:lang w:val="fi-FI"/>
        </w:rPr>
        <w:t>&gt;&gt; alinen &gt;&gt;,</w:t>
      </w:r>
      <w:r w:rsidR="00F00239">
        <w:rPr>
          <w:rFonts w:ascii="Comic Sans MS" w:hAnsi="Comic Sans MS"/>
          <w:sz w:val="28"/>
          <w:lang w:val="fi-FI"/>
        </w:rPr>
        <w:t xml:space="preserve"> tai korkeampi </w:t>
      </w:r>
      <w:r w:rsidR="00F00239" w:rsidRPr="00937B7C">
        <w:rPr>
          <w:rFonts w:ascii="Comic Sans MS" w:hAnsi="Comic Sans MS"/>
          <w:sz w:val="28"/>
          <w:highlight w:val="yellow"/>
          <w:lang w:val="fi-FI"/>
        </w:rPr>
        <w:t>&gt;&gt; ylinen &gt;&gt;,</w:t>
      </w:r>
      <w:r w:rsidR="00F00239">
        <w:rPr>
          <w:rFonts w:ascii="Comic Sans MS" w:hAnsi="Comic Sans MS"/>
          <w:sz w:val="28"/>
          <w:lang w:val="fi-FI"/>
        </w:rPr>
        <w:t xml:space="preserve"> tietoisuus vetävät vastustamattomasti puoleensa. </w:t>
      </w:r>
    </w:p>
    <w:p w:rsidR="0027342E" w:rsidRPr="00FD7C1F" w:rsidRDefault="00F00239" w:rsidP="00FD7C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</w:t>
      </w:r>
    </w:p>
    <w:sectPr w:rsidR="0027342E" w:rsidRPr="00FD7C1F" w:rsidSect="002B15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53" w:rsidRDefault="003C0953" w:rsidP="003C0953">
      <w:pPr>
        <w:spacing w:after="0" w:line="240" w:lineRule="auto"/>
      </w:pPr>
      <w:r>
        <w:separator/>
      </w:r>
    </w:p>
  </w:endnote>
  <w:endnote w:type="continuationSeparator" w:id="0">
    <w:p w:rsidR="003C0953" w:rsidRDefault="003C0953" w:rsidP="003C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65036"/>
      <w:docPartObj>
        <w:docPartGallery w:val="Page Numbers (Bottom of Page)"/>
        <w:docPartUnique/>
      </w:docPartObj>
    </w:sdtPr>
    <w:sdtContent>
      <w:p w:rsidR="003C0953" w:rsidRDefault="003C0953">
        <w:pPr>
          <w:pStyle w:val="Alatunniste"/>
        </w:pPr>
        <w:r w:rsidRPr="004B36A9">
          <w:rPr>
            <w:noProof/>
            <w:lang w:val="fi-FI"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;v-text-anchor:top" filled="f" stroked="f">
                <v:textbox style="mso-next-textbox:#_x0000_s1026" inset="0,0,0,0">
                  <w:txbxContent>
                    <w:p w:rsidR="003C0953" w:rsidRDefault="003C0953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937B7C" w:rsidRPr="00937B7C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53" w:rsidRDefault="003C0953" w:rsidP="003C0953">
      <w:pPr>
        <w:spacing w:after="0" w:line="240" w:lineRule="auto"/>
      </w:pPr>
      <w:r>
        <w:separator/>
      </w:r>
    </w:p>
  </w:footnote>
  <w:footnote w:type="continuationSeparator" w:id="0">
    <w:p w:rsidR="003C0953" w:rsidRDefault="003C0953" w:rsidP="003C0953">
      <w:pPr>
        <w:spacing w:after="0" w:line="240" w:lineRule="auto"/>
      </w:pPr>
      <w:r>
        <w:continuationSeparator/>
      </w:r>
    </w:p>
  </w:footnote>
  <w:footnote w:id="1">
    <w:p w:rsidR="005A6D64" w:rsidRDefault="005A6D6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A6D64">
        <w:t>https://fi.wikipedia.org/wiki/C._G._Jung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0953"/>
    <w:rsid w:val="00122BFB"/>
    <w:rsid w:val="001258FE"/>
    <w:rsid w:val="00141B58"/>
    <w:rsid w:val="002713AB"/>
    <w:rsid w:val="0027342E"/>
    <w:rsid w:val="00285553"/>
    <w:rsid w:val="002B1597"/>
    <w:rsid w:val="0031027A"/>
    <w:rsid w:val="00314E91"/>
    <w:rsid w:val="003241F9"/>
    <w:rsid w:val="003C0953"/>
    <w:rsid w:val="003C674E"/>
    <w:rsid w:val="00584181"/>
    <w:rsid w:val="005A6D64"/>
    <w:rsid w:val="005D103A"/>
    <w:rsid w:val="00667B2D"/>
    <w:rsid w:val="0070769B"/>
    <w:rsid w:val="007B673A"/>
    <w:rsid w:val="00800AAA"/>
    <w:rsid w:val="008F6FC0"/>
    <w:rsid w:val="00937B7C"/>
    <w:rsid w:val="0098723F"/>
    <w:rsid w:val="009C321C"/>
    <w:rsid w:val="00B3390B"/>
    <w:rsid w:val="00B33F56"/>
    <w:rsid w:val="00D7077C"/>
    <w:rsid w:val="00F00239"/>
    <w:rsid w:val="00FD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15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C0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C0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C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C0953"/>
  </w:style>
  <w:style w:type="paragraph" w:styleId="Alatunniste">
    <w:name w:val="footer"/>
    <w:basedOn w:val="Normaali"/>
    <w:link w:val="AlatunnisteChar"/>
    <w:uiPriority w:val="99"/>
    <w:semiHidden/>
    <w:unhideWhenUsed/>
    <w:rsid w:val="003C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C0953"/>
  </w:style>
  <w:style w:type="paragraph" w:styleId="Seliteteksti">
    <w:name w:val="Balloon Text"/>
    <w:basedOn w:val="Normaali"/>
    <w:link w:val="SelitetekstiChar"/>
    <w:uiPriority w:val="99"/>
    <w:semiHidden/>
    <w:unhideWhenUsed/>
    <w:rsid w:val="00B3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390B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A6D6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A6D6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5A6D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37E22-64A5-484A-B87B-F4002732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2021-01-15T05:06:00Z</dcterms:created>
  <dcterms:modified xsi:type="dcterms:W3CDTF">2021-01-15T05:06:00Z</dcterms:modified>
</cp:coreProperties>
</file>