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9C" w:rsidRDefault="00D25B9C" w:rsidP="00D25B9C">
      <w:pPr>
        <w:pStyle w:val="Otsikko"/>
      </w:pPr>
      <w:r>
        <w:t xml:space="preserve">KORE/PERSEFONE JA MUUT NAISARKKITYYPIT </w:t>
      </w:r>
    </w:p>
    <w:p w:rsidR="00D25B9C" w:rsidRDefault="00E04810" w:rsidP="00D25B9C">
      <w:pPr>
        <w:rPr>
          <w:rFonts w:ascii="Comic Sans MS" w:hAnsi="Comic Sans MS"/>
          <w:sz w:val="28"/>
          <w:lang w:val="fi-FI"/>
        </w:rPr>
      </w:pPr>
      <w:proofErr w:type="gramStart"/>
      <w:r w:rsidRPr="00E04810">
        <w:rPr>
          <w:rFonts w:ascii="Comic Sans MS" w:hAnsi="Comic Sans MS"/>
          <w:sz w:val="28"/>
          <w:lang w:val="fi-FI"/>
        </w:rPr>
        <w:t xml:space="preserve">Jo edellä kuvattu </w:t>
      </w:r>
      <w:proofErr w:type="spellStart"/>
      <w:r w:rsidRPr="00E04810">
        <w:rPr>
          <w:rFonts w:ascii="Comic Sans MS" w:hAnsi="Comic Sans MS"/>
          <w:sz w:val="28"/>
          <w:lang w:val="fi-FI"/>
        </w:rPr>
        <w:t>Kore/Persefonen</w:t>
      </w:r>
      <w:proofErr w:type="spellEnd"/>
      <w:r w:rsidRPr="00E04810">
        <w:rPr>
          <w:rFonts w:ascii="Comic Sans MS" w:hAnsi="Comic Sans MS"/>
          <w:sz w:val="28"/>
          <w:lang w:val="fi-FI"/>
        </w:rPr>
        <w:t xml:space="preserve"> ja Afroditen yhdistelmää.</w:t>
      </w:r>
      <w:proofErr w:type="gramEnd"/>
      <w:r w:rsidRPr="00E04810">
        <w:rPr>
          <w:rFonts w:ascii="Comic Sans MS" w:hAnsi="Comic Sans MS"/>
          <w:sz w:val="28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 xml:space="preserve">Jos painopiste henkilössä on enemmän edellisen kuin jälkimmäisen </w:t>
      </w:r>
      <w:r w:rsidR="0021614A">
        <w:rPr>
          <w:rFonts w:ascii="Comic Sans MS" w:hAnsi="Comic Sans MS"/>
          <w:sz w:val="28"/>
          <w:lang w:val="fi-FI"/>
        </w:rPr>
        <w:t xml:space="preserve">puolella, tulos on hieman erilainen kuin päinvastaisessa tapauksessa. </w:t>
      </w:r>
      <w:proofErr w:type="spellStart"/>
      <w:r w:rsidR="0021614A">
        <w:rPr>
          <w:rFonts w:ascii="Comic Sans MS" w:hAnsi="Comic Sans MS"/>
          <w:sz w:val="28"/>
          <w:lang w:val="fi-FI"/>
        </w:rPr>
        <w:t>Kore/Persefonen</w:t>
      </w:r>
      <w:proofErr w:type="spellEnd"/>
      <w:r w:rsidR="0021614A">
        <w:rPr>
          <w:rFonts w:ascii="Comic Sans MS" w:hAnsi="Comic Sans MS"/>
          <w:sz w:val="28"/>
          <w:lang w:val="fi-FI"/>
        </w:rPr>
        <w:t xml:space="preserve"> hallitessa kyseessä on kaikkein luovin naisarkkityyppiyhdistelmä, koska siinä tulee esiin sekä luovuuden ulospäin näkyvä että vastaanottava puoli. Yhdistelmä voi tuottaa äärimmäisen luovuuden tulvan, jossa ilmennetään jotain ainutkertaista, ikuista </w:t>
      </w:r>
      <w:proofErr w:type="spellStart"/>
      <w:r w:rsidR="0021614A">
        <w:rPr>
          <w:rFonts w:ascii="Comic Sans MS" w:hAnsi="Comic Sans MS"/>
          <w:sz w:val="28"/>
          <w:lang w:val="fi-FI"/>
        </w:rPr>
        <w:t>tosiolevaa</w:t>
      </w:r>
      <w:proofErr w:type="spellEnd"/>
      <w:r w:rsidR="0021614A">
        <w:rPr>
          <w:rFonts w:ascii="Comic Sans MS" w:hAnsi="Comic Sans MS"/>
          <w:sz w:val="28"/>
          <w:lang w:val="fi-FI"/>
        </w:rPr>
        <w:t xml:space="preserve">: luoja ja luotu ovat yhtä. Tähän jumalalliseen luovuuteen ja inspiraatioon Johann Sebastian Bach viittaa, kun hän on todennut soittavansa nuotit siinä järjestyksessä kuin ne on kirjoitettu, Jumala tekee musiikin! </w:t>
      </w:r>
    </w:p>
    <w:p w:rsidR="0021614A" w:rsidRDefault="0021614A" w:rsidP="00D25B9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53" w:rsidRDefault="00542E53" w:rsidP="00D25B9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Jos kultahiuksinen kepeä Afrodite saa hehkunsa auringolta, </w:t>
      </w:r>
      <w:proofErr w:type="spellStart"/>
      <w:r>
        <w:rPr>
          <w:rFonts w:ascii="Comic Sans MS" w:hAnsi="Comic Sans MS"/>
          <w:sz w:val="28"/>
          <w:lang w:val="fi-FI"/>
        </w:rPr>
        <w:t>Kore/Persefone</w:t>
      </w:r>
      <w:proofErr w:type="spellEnd"/>
      <w:r>
        <w:rPr>
          <w:rFonts w:ascii="Comic Sans MS" w:hAnsi="Comic Sans MS"/>
          <w:sz w:val="28"/>
          <w:lang w:val="fi-FI"/>
        </w:rPr>
        <w:t xml:space="preserve"> on hänen syvyytensä ja pimeä varjonsa, täydentäjänsä. </w:t>
      </w:r>
      <w:proofErr w:type="spellStart"/>
      <w:r>
        <w:rPr>
          <w:rFonts w:ascii="Comic Sans MS" w:hAnsi="Comic Sans MS"/>
          <w:sz w:val="28"/>
          <w:lang w:val="fi-FI"/>
        </w:rPr>
        <w:t>Kore/Persefonessa</w:t>
      </w:r>
      <w:proofErr w:type="spellEnd"/>
      <w:r>
        <w:rPr>
          <w:rFonts w:ascii="Comic Sans MS" w:hAnsi="Comic Sans MS"/>
          <w:sz w:val="28"/>
          <w:lang w:val="fi-FI"/>
        </w:rPr>
        <w:t xml:space="preserve"> Afrodite löytää oman </w:t>
      </w:r>
      <w:proofErr w:type="spellStart"/>
      <w:r>
        <w:rPr>
          <w:rFonts w:ascii="Comic Sans MS" w:hAnsi="Comic Sans MS"/>
          <w:sz w:val="28"/>
          <w:lang w:val="fi-FI"/>
        </w:rPr>
        <w:t>haavoituuvuutensa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Kore/Persefone</w:t>
      </w:r>
      <w:proofErr w:type="spellEnd"/>
      <w:r>
        <w:rPr>
          <w:rFonts w:ascii="Comic Sans MS" w:hAnsi="Comic Sans MS"/>
          <w:sz w:val="28"/>
          <w:lang w:val="fi-FI"/>
        </w:rPr>
        <w:t xml:space="preserve"> puolestaan Afroditessa oman valonsa ja </w:t>
      </w:r>
      <w:r w:rsidR="0001145C">
        <w:rPr>
          <w:rFonts w:ascii="Comic Sans MS" w:hAnsi="Comic Sans MS"/>
          <w:sz w:val="28"/>
          <w:lang w:val="fi-FI"/>
        </w:rPr>
        <w:t>elämänvoimansa.</w:t>
      </w:r>
    </w:p>
    <w:p w:rsidR="0001145C" w:rsidRDefault="0001145C" w:rsidP="00D25B9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45C" w:rsidRDefault="0001145C" w:rsidP="00D25B9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Toinen aivan päinvastainen </w:t>
      </w:r>
      <w:proofErr w:type="spellStart"/>
      <w:r>
        <w:rPr>
          <w:rFonts w:ascii="Comic Sans MS" w:hAnsi="Comic Sans MS"/>
          <w:sz w:val="28"/>
          <w:lang w:val="fi-FI"/>
        </w:rPr>
        <w:t>Kore/Persefonen</w:t>
      </w:r>
      <w:proofErr w:type="spellEnd"/>
      <w:r>
        <w:rPr>
          <w:rFonts w:ascii="Comic Sans MS" w:hAnsi="Comic Sans MS"/>
          <w:sz w:val="28"/>
          <w:lang w:val="fi-FI"/>
        </w:rPr>
        <w:t xml:space="preserve"> ja Afroditen rinnakkaisesiintymiseen tulos on seksuaalisen hyväksikäytön uhriksi joutuminen. Kyseeseen voi tulla myös alistettu </w:t>
      </w:r>
      <w:r w:rsidRPr="00577342">
        <w:rPr>
          <w:rFonts w:ascii="Comic Sans MS" w:hAnsi="Comic Sans MS"/>
          <w:sz w:val="28"/>
          <w:highlight w:val="yellow"/>
          <w:lang w:val="fi-FI"/>
        </w:rPr>
        <w:t>&gt;&gt; rakkauden kerjäläinen &gt;&gt;</w:t>
      </w:r>
      <w:r>
        <w:rPr>
          <w:rFonts w:ascii="Comic Sans MS" w:hAnsi="Comic Sans MS"/>
          <w:sz w:val="28"/>
          <w:lang w:val="fi-FI"/>
        </w:rPr>
        <w:t xml:space="preserve">, joka tekee mitä vain voidakseen saada ja antaa rakkautta. </w:t>
      </w:r>
    </w:p>
    <w:p w:rsidR="0001145C" w:rsidRDefault="0001145C" w:rsidP="00D25B9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6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EF" w:rsidRDefault="004A21EF" w:rsidP="00D25B9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Kore/Persefonen</w:t>
      </w:r>
      <w:proofErr w:type="spellEnd"/>
      <w:r>
        <w:rPr>
          <w:rFonts w:ascii="Comic Sans MS" w:hAnsi="Comic Sans MS"/>
          <w:sz w:val="28"/>
          <w:lang w:val="fi-FI"/>
        </w:rPr>
        <w:t xml:space="preserve"> ja Heran yhdistelmää ilmentävä nainen voi olla joko todellinen kuningatartyyppi tai täysin alistettu, huonosti kohdeltu puoliso. Kumpi tulee käytännön elämässä esille, riippuu pitkälti naisen tietoisuudesta sekä hänen varh</w:t>
      </w:r>
      <w:r w:rsidR="003C0527">
        <w:rPr>
          <w:rFonts w:ascii="Comic Sans MS" w:hAnsi="Comic Sans MS"/>
          <w:sz w:val="28"/>
          <w:lang w:val="fi-FI"/>
        </w:rPr>
        <w:t>aisimmista elämänkokemuksistaan.</w:t>
      </w:r>
    </w:p>
    <w:p w:rsidR="003C0527" w:rsidRDefault="003C0527" w:rsidP="00D25B9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A3F" w:rsidRDefault="00B35A3F" w:rsidP="00D25B9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Silloin kun henkilössä yhdistyvät </w:t>
      </w:r>
      <w:proofErr w:type="spellStart"/>
      <w:r>
        <w:rPr>
          <w:rFonts w:ascii="Comic Sans MS" w:hAnsi="Comic Sans MS"/>
          <w:sz w:val="28"/>
          <w:lang w:val="fi-FI"/>
        </w:rPr>
        <w:t>Kore/Persefone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, hän on ilmeisesti kokenut varsin kovia. Hän on hyvin tunnepitoinen ja uhrautuvainen ynnä altis omaksumaan marttyyrin roolin. On </w:t>
      </w:r>
      <w:proofErr w:type="spellStart"/>
      <w:r>
        <w:rPr>
          <w:rFonts w:ascii="Comic Sans MS" w:hAnsi="Comic Sans MS"/>
          <w:sz w:val="28"/>
          <w:lang w:val="fi-FI"/>
        </w:rPr>
        <w:t>mahdllista</w:t>
      </w:r>
      <w:proofErr w:type="spellEnd"/>
      <w:r>
        <w:rPr>
          <w:rFonts w:ascii="Comic Sans MS" w:hAnsi="Comic Sans MS"/>
          <w:sz w:val="28"/>
          <w:lang w:val="fi-FI"/>
        </w:rPr>
        <w:t xml:space="preserve">, että tämän </w:t>
      </w:r>
      <w:r w:rsidR="00114A83">
        <w:rPr>
          <w:rFonts w:ascii="Comic Sans MS" w:hAnsi="Comic Sans MS"/>
          <w:sz w:val="28"/>
          <w:lang w:val="fi-FI"/>
        </w:rPr>
        <w:t>tyypin edustaja hankkiutuu raskaaksi hyvin nuorena; myöhemmin hän on taipuvainen mystifioimaan</w:t>
      </w:r>
      <w:r w:rsidR="0013660C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114A83">
        <w:rPr>
          <w:rFonts w:ascii="Comic Sans MS" w:hAnsi="Comic Sans MS"/>
          <w:sz w:val="28"/>
          <w:lang w:val="fi-FI"/>
        </w:rPr>
        <w:t xml:space="preserve"> äitiyttä. Hoitoalalla </w:t>
      </w:r>
      <w:r w:rsidR="00E9027D">
        <w:rPr>
          <w:rFonts w:ascii="Comic Sans MS" w:hAnsi="Comic Sans MS"/>
          <w:sz w:val="28"/>
          <w:lang w:val="fi-FI"/>
        </w:rPr>
        <w:t xml:space="preserve">toimiessaan tämän yhdistelmän omaava henkilön hoidattaa asiakkaissa helposti itseään, omaa haavoittunutta lapsiolemustaan. </w:t>
      </w:r>
    </w:p>
    <w:p w:rsidR="00E9027D" w:rsidRDefault="00E9027D" w:rsidP="00D25B9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EF9" w:rsidRDefault="0051345A" w:rsidP="00D25B9C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Kore/Persefonen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yhdistelmäon</w:t>
      </w:r>
      <w:proofErr w:type="spellEnd"/>
      <w:r>
        <w:rPr>
          <w:rFonts w:ascii="Comic Sans MS" w:hAnsi="Comic Sans MS"/>
          <w:sz w:val="28"/>
          <w:lang w:val="fi-FI"/>
        </w:rPr>
        <w:t xml:space="preserve"> merkillinen. Artemis antaa </w:t>
      </w:r>
      <w:proofErr w:type="spellStart"/>
      <w:r>
        <w:rPr>
          <w:rFonts w:ascii="Comic Sans MS" w:hAnsi="Comic Sans MS"/>
          <w:sz w:val="28"/>
          <w:lang w:val="fi-FI"/>
        </w:rPr>
        <w:t>Kore/Persefonelle</w:t>
      </w:r>
      <w:proofErr w:type="spellEnd"/>
      <w:r>
        <w:rPr>
          <w:rFonts w:ascii="Comic Sans MS" w:hAnsi="Comic Sans MS"/>
          <w:sz w:val="28"/>
          <w:lang w:val="fi-FI"/>
        </w:rPr>
        <w:t xml:space="preserve"> voimaa ja tarpeellista päättäväisyyttä sekä lisää tämän päämä</w:t>
      </w:r>
      <w:r w:rsidR="00F25163">
        <w:rPr>
          <w:rFonts w:ascii="Comic Sans MS" w:hAnsi="Comic Sans MS"/>
          <w:sz w:val="28"/>
          <w:lang w:val="fi-FI"/>
        </w:rPr>
        <w:t xml:space="preserve">ärätietoisuutta, juuri niitä ominaisuuksia, joita tältä alun perin puuttuu. Yhteistä näille arkkityypeille on </w:t>
      </w:r>
      <w:proofErr w:type="spellStart"/>
      <w:r w:rsidR="00F25163">
        <w:rPr>
          <w:rFonts w:ascii="Comic Sans MS" w:hAnsi="Comic Sans MS"/>
          <w:sz w:val="28"/>
          <w:lang w:val="fi-FI"/>
        </w:rPr>
        <w:t>tyttömyys</w:t>
      </w:r>
      <w:proofErr w:type="spellEnd"/>
      <w:r w:rsidR="00F25163">
        <w:rPr>
          <w:rFonts w:ascii="Comic Sans MS" w:hAnsi="Comic Sans MS"/>
          <w:sz w:val="28"/>
          <w:lang w:val="fi-FI"/>
        </w:rPr>
        <w:t xml:space="preserve">: olemukseltaan </w:t>
      </w:r>
      <w:proofErr w:type="spellStart"/>
      <w:r w:rsidR="00F25163">
        <w:rPr>
          <w:rFonts w:ascii="Comic Sans MS" w:hAnsi="Comic Sans MS"/>
          <w:sz w:val="28"/>
          <w:lang w:val="fi-FI"/>
        </w:rPr>
        <w:t>Kore/Persefone-</w:t>
      </w:r>
      <w:proofErr w:type="spellEnd"/>
      <w:r w:rsidR="00F25163">
        <w:rPr>
          <w:rFonts w:ascii="Comic Sans MS" w:hAnsi="Comic Sans MS"/>
          <w:sz w:val="28"/>
          <w:lang w:val="fi-FI"/>
        </w:rPr>
        <w:t xml:space="preserve"> Artemis on nuorekas ja ikääntyneenkin hän pukeutuu </w:t>
      </w:r>
      <w:r w:rsidR="008B2826">
        <w:rPr>
          <w:rFonts w:ascii="Comic Sans MS" w:hAnsi="Comic Sans MS"/>
          <w:sz w:val="28"/>
          <w:lang w:val="fi-FI"/>
        </w:rPr>
        <w:t xml:space="preserve">nuorekkaasti ja vauhdikkaasti. Miehissä tämä yhdistelmä hän voi herättää ristiriitaisuudessaan ja mystisyydessään pelkoa tai kummastusta. Tyypistä voi tunnistaa </w:t>
      </w:r>
      <w:proofErr w:type="spellStart"/>
      <w:r w:rsidR="008B2826">
        <w:rPr>
          <w:rFonts w:ascii="Comic Sans MS" w:hAnsi="Comic Sans MS"/>
          <w:sz w:val="28"/>
          <w:lang w:val="fi-FI"/>
        </w:rPr>
        <w:t>Hekate-prinsiipin</w:t>
      </w:r>
      <w:proofErr w:type="spellEnd"/>
      <w:r w:rsidR="00DB4EF9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8B2826">
        <w:rPr>
          <w:rFonts w:ascii="Comic Sans MS" w:hAnsi="Comic Sans MS"/>
          <w:sz w:val="28"/>
          <w:lang w:val="fi-FI"/>
        </w:rPr>
        <w:t xml:space="preserve">, joten tiettyä </w:t>
      </w:r>
      <w:r w:rsidR="00DB4EF9">
        <w:rPr>
          <w:rFonts w:ascii="Comic Sans MS" w:hAnsi="Comic Sans MS"/>
          <w:sz w:val="28"/>
          <w:lang w:val="fi-FI"/>
        </w:rPr>
        <w:t xml:space="preserve">noitanaisaineistakin hänessä on. </w:t>
      </w:r>
    </w:p>
    <w:p w:rsidR="0051345A" w:rsidRDefault="00DB4EF9" w:rsidP="00D25B9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9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826">
        <w:rPr>
          <w:rFonts w:ascii="Comic Sans MS" w:hAnsi="Comic Sans MS"/>
          <w:sz w:val="28"/>
          <w:lang w:val="fi-FI"/>
        </w:rPr>
        <w:t xml:space="preserve"> </w:t>
      </w:r>
    </w:p>
    <w:p w:rsidR="00724731" w:rsidRDefault="00724731" w:rsidP="00D25B9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Mystisyyttä ja henkisyyttä sisältyy myös </w:t>
      </w:r>
      <w:proofErr w:type="spellStart"/>
      <w:r>
        <w:rPr>
          <w:rFonts w:ascii="Comic Sans MS" w:hAnsi="Comic Sans MS"/>
          <w:sz w:val="28"/>
          <w:lang w:val="fi-FI"/>
        </w:rPr>
        <w:t>Kore/Persefonen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Hestian</w:t>
      </w:r>
      <w:proofErr w:type="spellEnd"/>
      <w:r>
        <w:rPr>
          <w:rFonts w:ascii="Comic Sans MS" w:hAnsi="Comic Sans MS"/>
          <w:sz w:val="28"/>
          <w:lang w:val="fi-FI"/>
        </w:rPr>
        <w:t xml:space="preserve"> yhdistelmään. Nainen tuntee vahvaa vetoa tuonpuoleiseen, hän voi olla näkijä tai tietäjä sekä äärimmäisen henkevä. Henkisyys voi toimia myös arjen korvikkeena. Tämän yhdistelmän edustaja on usein kasvissyöjä, mikä lisää </w:t>
      </w:r>
      <w:proofErr w:type="gramStart"/>
      <w:r>
        <w:rPr>
          <w:rFonts w:ascii="Comic Sans MS" w:hAnsi="Comic Sans MS"/>
          <w:sz w:val="28"/>
          <w:lang w:val="fi-FI"/>
        </w:rPr>
        <w:t>entisestään  hänen</w:t>
      </w:r>
      <w:proofErr w:type="gramEnd"/>
      <w:r>
        <w:rPr>
          <w:rFonts w:ascii="Comic Sans MS" w:hAnsi="Comic Sans MS"/>
          <w:sz w:val="28"/>
          <w:lang w:val="fi-FI"/>
        </w:rPr>
        <w:t xml:space="preserve"> eteerisyyttä</w:t>
      </w:r>
      <w:r w:rsidR="00713F43">
        <w:rPr>
          <w:rStyle w:val="Alaviitteenviite"/>
          <w:rFonts w:ascii="Comic Sans MS" w:hAnsi="Comic Sans MS"/>
          <w:sz w:val="28"/>
          <w:lang w:val="fi-FI"/>
        </w:rPr>
        <w:footnoteReference w:id="3"/>
      </w:r>
      <w:r>
        <w:rPr>
          <w:rFonts w:ascii="Comic Sans MS" w:hAnsi="Comic Sans MS"/>
          <w:sz w:val="28"/>
          <w:lang w:val="fi-FI"/>
        </w:rPr>
        <w:t xml:space="preserve">. Ansiotyö </w:t>
      </w:r>
      <w:r w:rsidR="00713F43">
        <w:rPr>
          <w:rFonts w:ascii="Comic Sans MS" w:hAnsi="Comic Sans MS"/>
          <w:sz w:val="28"/>
          <w:lang w:val="fi-FI"/>
        </w:rPr>
        <w:t xml:space="preserve">ja arkiset askareet </w:t>
      </w:r>
      <w:r w:rsidR="00713F43" w:rsidRPr="00713F43">
        <w:rPr>
          <w:rFonts w:ascii="Comic Sans MS" w:hAnsi="Comic Sans MS"/>
          <w:sz w:val="28"/>
          <w:highlight w:val="yellow"/>
          <w:lang w:val="fi-FI"/>
        </w:rPr>
        <w:t>&gt;&gt; maadoittavat &gt;</w:t>
      </w:r>
      <w:proofErr w:type="gramStart"/>
      <w:r w:rsidR="00713F43" w:rsidRPr="00713F43">
        <w:rPr>
          <w:rFonts w:ascii="Comic Sans MS" w:hAnsi="Comic Sans MS"/>
          <w:sz w:val="28"/>
          <w:highlight w:val="yellow"/>
          <w:lang w:val="fi-FI"/>
        </w:rPr>
        <w:t>&gt;</w:t>
      </w:r>
      <w:r w:rsidR="00713F43">
        <w:rPr>
          <w:rFonts w:ascii="Comic Sans MS" w:hAnsi="Comic Sans MS"/>
          <w:sz w:val="28"/>
          <w:lang w:val="fi-FI"/>
        </w:rPr>
        <w:t xml:space="preserve">  ja</w:t>
      </w:r>
      <w:proofErr w:type="gramEnd"/>
      <w:r w:rsidR="00713F43">
        <w:rPr>
          <w:rFonts w:ascii="Comic Sans MS" w:hAnsi="Comic Sans MS"/>
          <w:sz w:val="28"/>
          <w:lang w:val="fi-FI"/>
        </w:rPr>
        <w:t xml:space="preserve"> lisäävät tämän tyypin tuntumaa todelliseen elämään, mikäli hän on liian kiinnostunut </w:t>
      </w:r>
      <w:r w:rsidR="00713F43" w:rsidRPr="00713F43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proofErr w:type="spellStart"/>
      <w:r w:rsidR="00713F43" w:rsidRPr="00713F43">
        <w:rPr>
          <w:rFonts w:ascii="Comic Sans MS" w:hAnsi="Comic Sans MS"/>
          <w:sz w:val="28"/>
          <w:highlight w:val="yellow"/>
          <w:lang w:val="fi-FI"/>
        </w:rPr>
        <w:t>muunpuoleisesta</w:t>
      </w:r>
      <w:proofErr w:type="spellEnd"/>
      <w:r w:rsidR="00713F43" w:rsidRPr="00713F43">
        <w:rPr>
          <w:rFonts w:ascii="Comic Sans MS" w:hAnsi="Comic Sans MS"/>
          <w:sz w:val="28"/>
          <w:highlight w:val="yellow"/>
          <w:lang w:val="fi-FI"/>
        </w:rPr>
        <w:t xml:space="preserve"> &gt;&gt;</w:t>
      </w:r>
    </w:p>
    <w:p w:rsidR="00713F43" w:rsidRDefault="00713F43" w:rsidP="00D25B9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0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45C" w:rsidRDefault="0001145C" w:rsidP="00D25B9C">
      <w:pPr>
        <w:rPr>
          <w:rFonts w:ascii="Comic Sans MS" w:hAnsi="Comic Sans MS"/>
          <w:sz w:val="28"/>
          <w:lang w:val="fi-FI"/>
        </w:rPr>
      </w:pPr>
    </w:p>
    <w:p w:rsidR="0001145C" w:rsidRDefault="0001145C" w:rsidP="00D25B9C">
      <w:pPr>
        <w:rPr>
          <w:rFonts w:ascii="Comic Sans MS" w:hAnsi="Comic Sans MS"/>
          <w:sz w:val="28"/>
          <w:lang w:val="fi-FI"/>
        </w:rPr>
      </w:pPr>
    </w:p>
    <w:p w:rsidR="0001145C" w:rsidRDefault="0001145C" w:rsidP="00D25B9C">
      <w:pPr>
        <w:rPr>
          <w:rFonts w:ascii="Comic Sans MS" w:hAnsi="Comic Sans MS"/>
          <w:sz w:val="28"/>
          <w:lang w:val="fi-FI"/>
        </w:rPr>
      </w:pPr>
    </w:p>
    <w:p w:rsidR="0001145C" w:rsidRPr="008B2826" w:rsidRDefault="0001145C" w:rsidP="0001145C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647950" cy="1724025"/>
            <wp:effectExtent l="19050" t="0" r="0" b="0"/>
            <wp:docPr id="4" name="Kuva 3" descr="auri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rink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5C" w:rsidRDefault="0001145C" w:rsidP="0001145C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8B2826">
        <w:rPr>
          <w:lang w:val="fi-FI"/>
        </w:rPr>
        <w:t>Figure</w:t>
      </w:r>
      <w:proofErr w:type="spellEnd"/>
      <w:r w:rsidRPr="008B2826">
        <w:rPr>
          <w:lang w:val="fi-FI"/>
        </w:rPr>
        <w:t xml:space="preserve"> </w:t>
      </w:r>
      <w:r>
        <w:fldChar w:fldCharType="begin"/>
      </w:r>
      <w:r w:rsidRPr="008B2826">
        <w:rPr>
          <w:lang w:val="fi-FI"/>
        </w:rPr>
        <w:instrText xml:space="preserve"> SEQ Figure \* ARABIC </w:instrText>
      </w:r>
      <w:r>
        <w:fldChar w:fldCharType="separate"/>
      </w:r>
      <w:r w:rsidRPr="008B2826">
        <w:rPr>
          <w:noProof/>
          <w:lang w:val="fi-FI"/>
        </w:rPr>
        <w:t>1</w:t>
      </w:r>
      <w:r>
        <w:fldChar w:fldCharType="end"/>
      </w:r>
      <w:r w:rsidRPr="008B2826">
        <w:rPr>
          <w:lang w:val="fi-FI"/>
        </w:rPr>
        <w:t xml:space="preserve"> aurinko</w:t>
      </w:r>
    </w:p>
    <w:p w:rsidR="00B07584" w:rsidRDefault="0001145C" w:rsidP="00D25B9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3820697" cy="2870421"/>
            <wp:effectExtent l="19050" t="0" r="8353" b="0"/>
            <wp:docPr id="5" name="Kuva 1" descr="johannsebastianbachcopy-151022145930-lva1-app6892-thumbnai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annsebastianbachcopy-151022145930-lva1-app6892-thumbnail-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0165" cy="28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584" w:rsidRDefault="00B07584" w:rsidP="00D25B9C">
      <w:pPr>
        <w:rPr>
          <w:rFonts w:ascii="Comic Sans MS" w:hAnsi="Comic Sans MS"/>
          <w:sz w:val="28"/>
          <w:lang w:val="fi-FI"/>
        </w:rPr>
      </w:pPr>
    </w:p>
    <w:p w:rsidR="00B07584" w:rsidRPr="00E04810" w:rsidRDefault="00B07584" w:rsidP="00D25B9C">
      <w:pPr>
        <w:rPr>
          <w:rFonts w:ascii="Comic Sans MS" w:hAnsi="Comic Sans MS"/>
          <w:sz w:val="28"/>
          <w:lang w:val="fi-FI"/>
        </w:rPr>
      </w:pPr>
    </w:p>
    <w:sectPr w:rsidR="00B07584" w:rsidRPr="00E0481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9C" w:rsidRDefault="00D25B9C" w:rsidP="00D25B9C">
      <w:pPr>
        <w:spacing w:after="0" w:line="240" w:lineRule="auto"/>
      </w:pPr>
      <w:r>
        <w:separator/>
      </w:r>
    </w:p>
  </w:endnote>
  <w:endnote w:type="continuationSeparator" w:id="0">
    <w:p w:rsidR="00D25B9C" w:rsidRDefault="00D25B9C" w:rsidP="00D2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9C" w:rsidRDefault="00D25B9C" w:rsidP="00D25B9C">
      <w:pPr>
        <w:spacing w:after="0" w:line="240" w:lineRule="auto"/>
      </w:pPr>
      <w:r>
        <w:separator/>
      </w:r>
    </w:p>
  </w:footnote>
  <w:footnote w:type="continuationSeparator" w:id="0">
    <w:p w:rsidR="00D25B9C" w:rsidRDefault="00D25B9C" w:rsidP="00D25B9C">
      <w:pPr>
        <w:spacing w:after="0" w:line="240" w:lineRule="auto"/>
      </w:pPr>
      <w:r>
        <w:continuationSeparator/>
      </w:r>
    </w:p>
  </w:footnote>
  <w:footnote w:id="1">
    <w:p w:rsidR="0013660C" w:rsidRDefault="0013660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Tehdä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mystiseksi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salaperäiseksi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  <w:proofErr w:type="gramEnd"/>
    </w:p>
  </w:footnote>
  <w:footnote w:id="2">
    <w:p w:rsidR="00DB4EF9" w:rsidRDefault="00DB4EF9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DB4EF9">
        <w:t>https://fi.wikipedia.org/wiki/Prinsiippi</w:t>
      </w:r>
    </w:p>
  </w:footnote>
  <w:footnote w:id="3">
    <w:p w:rsidR="00713F43" w:rsidRDefault="00713F4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713F43">
        <w:t>https://fi.wiktionary.org/wiki/eteerinen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689"/>
      <w:docPartObj>
        <w:docPartGallery w:val="Page Numbers (Top of Page)"/>
        <w:docPartUnique/>
      </w:docPartObj>
    </w:sdtPr>
    <w:sdtContent>
      <w:p w:rsidR="00D25B9C" w:rsidRDefault="00D25B9C">
        <w:pPr>
          <w:pStyle w:val="Yltunniste"/>
        </w:pPr>
        <w:r w:rsidRPr="00440F41">
          <w:rPr>
            <w:noProof/>
            <w:lang w:val="fi-FI" w:eastAsia="zh-TW"/>
          </w:rPr>
          <w:pict>
            <v:oval id="_x0000_s1025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1025">
                <w:txbxContent>
                  <w:p w:rsidR="00D25B9C" w:rsidRDefault="00D25B9C">
                    <w:pPr>
                      <w:pStyle w:val="Alatunniste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713F43" w:rsidRPr="00713F43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B9C"/>
    <w:rsid w:val="0001145C"/>
    <w:rsid w:val="00114A83"/>
    <w:rsid w:val="0013660C"/>
    <w:rsid w:val="0021614A"/>
    <w:rsid w:val="003C0527"/>
    <w:rsid w:val="004A21EF"/>
    <w:rsid w:val="0051345A"/>
    <w:rsid w:val="00542E53"/>
    <w:rsid w:val="00577342"/>
    <w:rsid w:val="00713F43"/>
    <w:rsid w:val="00724731"/>
    <w:rsid w:val="008B2826"/>
    <w:rsid w:val="00B07584"/>
    <w:rsid w:val="00B35A3F"/>
    <w:rsid w:val="00D25B9C"/>
    <w:rsid w:val="00DB4EF9"/>
    <w:rsid w:val="00E04810"/>
    <w:rsid w:val="00E9027D"/>
    <w:rsid w:val="00F2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25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5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D2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25B9C"/>
  </w:style>
  <w:style w:type="paragraph" w:styleId="Alatunniste">
    <w:name w:val="footer"/>
    <w:basedOn w:val="Normaali"/>
    <w:link w:val="AlatunnisteChar"/>
    <w:uiPriority w:val="99"/>
    <w:unhideWhenUsed/>
    <w:rsid w:val="00D25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5B9C"/>
  </w:style>
  <w:style w:type="paragraph" w:styleId="Seliteteksti">
    <w:name w:val="Balloon Text"/>
    <w:basedOn w:val="Normaali"/>
    <w:link w:val="SelitetekstiChar"/>
    <w:uiPriority w:val="99"/>
    <w:semiHidden/>
    <w:unhideWhenUsed/>
    <w:rsid w:val="0021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614A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0114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3660C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3660C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366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441A3-78C9-4469-A8A5-DD6E9442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2021-01-21T04:06:00Z</dcterms:created>
  <dcterms:modified xsi:type="dcterms:W3CDTF">2021-01-21T04:06:00Z</dcterms:modified>
</cp:coreProperties>
</file>