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0" w:rsidRPr="0066040E" w:rsidRDefault="00EB0566" w:rsidP="00EB0566">
      <w:pPr>
        <w:pStyle w:val="Otsikko"/>
        <w:rPr>
          <w:lang w:val="fi-FI"/>
        </w:rPr>
      </w:pPr>
      <w:r w:rsidRPr="0066040E">
        <w:rPr>
          <w:lang w:val="fi-FI"/>
        </w:rPr>
        <w:t xml:space="preserve">Talot, palatsit ja kaupungit </w:t>
      </w:r>
      <w:r w:rsidR="0066040E" w:rsidRPr="0066040E">
        <w:rPr>
          <w:lang w:val="fi-FI"/>
        </w:rPr>
        <w:t>–</w:t>
      </w:r>
      <w:r w:rsidRPr="0066040E">
        <w:rPr>
          <w:lang w:val="fi-FI"/>
        </w:rPr>
        <w:t xml:space="preserve"> asumiskulttuuri</w:t>
      </w:r>
    </w:p>
    <w:p w:rsidR="0066040E" w:rsidRDefault="0066040E" w:rsidP="0066040E">
      <w:pPr>
        <w:rPr>
          <w:rFonts w:ascii="Comic Sans MS" w:hAnsi="Comic Sans MS"/>
          <w:sz w:val="28"/>
          <w:lang w:val="fi-FI"/>
        </w:rPr>
      </w:pPr>
      <w:r w:rsidRPr="0066040E">
        <w:rPr>
          <w:rFonts w:ascii="Comic Sans MS" w:hAnsi="Comic Sans MS"/>
          <w:sz w:val="28"/>
          <w:lang w:val="fi-FI"/>
        </w:rPr>
        <w:t xml:space="preserve">Faraoiden Egyptin rakennustaiteessa temppelit ja haudat ovat näyttävimmin esillä. </w:t>
      </w:r>
      <w:r>
        <w:rPr>
          <w:rFonts w:ascii="Comic Sans MS" w:hAnsi="Comic Sans MS"/>
          <w:sz w:val="28"/>
          <w:lang w:val="fi-FI"/>
        </w:rPr>
        <w:t xml:space="preserve">Ne kuuluvat </w:t>
      </w:r>
      <w:r w:rsidR="0042687B">
        <w:rPr>
          <w:rFonts w:ascii="Comic Sans MS" w:hAnsi="Comic Sans MS"/>
          <w:sz w:val="28"/>
          <w:lang w:val="fi-FI"/>
        </w:rPr>
        <w:t xml:space="preserve">niihin arkeologisiin jäänteisiin, jotka tehtiin kestäväksi, jopa </w:t>
      </w:r>
      <w:r w:rsidR="00804A41">
        <w:rPr>
          <w:rFonts w:ascii="Comic Sans MS" w:hAnsi="Comic Sans MS"/>
          <w:sz w:val="28"/>
          <w:lang w:val="fi-FI"/>
        </w:rPr>
        <w:t xml:space="preserve">ikuiseksi uskotusta materiaalista, kivestä. Tämän materiaalin toivottiin myös suojaavan hautoja ryöstäjiltä. On kuitenkin pidettävä mielessä, että temppelit ja haudat olivat vain yksi joskin meidän aikaamme säilynyt osa Egyptin arkkitehtuuria. Kolikon toinen puoli, arkinen käyttöarkkitehtuuri, ei ole </w:t>
      </w:r>
      <w:r w:rsidR="00F04AB2">
        <w:rPr>
          <w:rFonts w:ascii="Comic Sans MS" w:hAnsi="Comic Sans MS"/>
          <w:sz w:val="28"/>
          <w:lang w:val="fi-FI"/>
        </w:rPr>
        <w:t xml:space="preserve">säilynyt meidän tutkittavaksemme. Sen jäänteet ovat suurimmaksi osaksi kadonneet tai jääneet piiloon uudempien rakennusten </w:t>
      </w:r>
      <w:r w:rsidR="00BE1E53">
        <w:rPr>
          <w:rFonts w:ascii="Comic Sans MS" w:hAnsi="Comic Sans MS"/>
          <w:sz w:val="28"/>
          <w:lang w:val="fi-FI"/>
        </w:rPr>
        <w:t>alle. Syy tähän on siinä, että asuintalot tehtiin samasta materiaalista, johon Niilinlaaksoon rikkaus perustuu, nimittäin savesta, jota vuosittaiset tulvat toivat joenvarren maalle. Siitä valmistettiin</w:t>
      </w:r>
      <w:r w:rsidR="00FB0993">
        <w:rPr>
          <w:rFonts w:ascii="Comic Sans MS" w:hAnsi="Comic Sans MS"/>
          <w:sz w:val="28"/>
          <w:lang w:val="fi-FI"/>
        </w:rPr>
        <w:t xml:space="preserve"> vielä varsin lyhyen aikaa sitten tiliä, joiden elinikä oli verraten lyhyt, sillä niitä ei poltettu vaan ne kuivattiin auringossa. Arkeologian kannalta polttamattomien savitiilien </w:t>
      </w:r>
      <w:proofErr w:type="spellStart"/>
      <w:r w:rsidR="00FB0993">
        <w:rPr>
          <w:rFonts w:ascii="Comic Sans MS" w:hAnsi="Comic Sans MS"/>
          <w:sz w:val="28"/>
          <w:lang w:val="fi-FI"/>
        </w:rPr>
        <w:t>käytöll</w:t>
      </w:r>
      <w:proofErr w:type="spellEnd"/>
      <w:r w:rsidR="00FB0993">
        <w:rPr>
          <w:rFonts w:ascii="Comic Sans MS" w:hAnsi="Comic Sans MS"/>
          <w:sz w:val="28"/>
          <w:lang w:val="fi-FI"/>
        </w:rPr>
        <w:t xml:space="preserve"> </w:t>
      </w:r>
      <w:proofErr w:type="gramStart"/>
      <w:r w:rsidR="00FB0993">
        <w:rPr>
          <w:rFonts w:ascii="Comic Sans MS" w:hAnsi="Comic Sans MS"/>
          <w:sz w:val="28"/>
          <w:lang w:val="fi-FI"/>
        </w:rPr>
        <w:t>oli</w:t>
      </w:r>
      <w:proofErr w:type="gramEnd"/>
      <w:r w:rsidR="00FB0993">
        <w:rPr>
          <w:rFonts w:ascii="Comic Sans MS" w:hAnsi="Comic Sans MS"/>
          <w:sz w:val="28"/>
          <w:lang w:val="fi-FI"/>
        </w:rPr>
        <w:t xml:space="preserve"> kohtalokkaat seuraukset. </w:t>
      </w:r>
    </w:p>
    <w:p w:rsidR="00FB0993" w:rsidRDefault="00FB0993"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7FA1" w:rsidRDefault="00DC7FA1" w:rsidP="0066040E">
      <w:pPr>
        <w:rPr>
          <w:rFonts w:ascii="Comic Sans MS" w:hAnsi="Comic Sans MS"/>
          <w:sz w:val="28"/>
          <w:lang w:val="fi-FI"/>
        </w:rPr>
      </w:pPr>
      <w:r>
        <w:rPr>
          <w:rFonts w:ascii="Comic Sans MS" w:hAnsi="Comic Sans MS"/>
          <w:sz w:val="28"/>
          <w:lang w:val="fi-FI"/>
        </w:rPr>
        <w:t xml:space="preserve">Vanhalta ajalta aina 1900-luvulle saakka uutta hedelmällistä peltomaata etsiessään asukkaat hävittivät ja sekoittivat kylien ja kaupunkien jäänteitä. Näin menetettiin kokonaisia kaupunkialueita. Silti kaikilta Egyptin historian </w:t>
      </w:r>
      <w:r w:rsidR="00B538FA">
        <w:rPr>
          <w:rFonts w:ascii="Comic Sans MS" w:hAnsi="Comic Sans MS"/>
          <w:sz w:val="28"/>
          <w:lang w:val="fi-FI"/>
        </w:rPr>
        <w:t xml:space="preserve">kolmelta pääkaudelta on säilynyt jäänteitä, joiden perusteella on kyetty vastaamaan tärkeimpiin asuintalojen arkkitehtuuria koskeviin </w:t>
      </w:r>
      <w:r w:rsidR="0016041A">
        <w:rPr>
          <w:rFonts w:ascii="Comic Sans MS" w:hAnsi="Comic Sans MS"/>
          <w:sz w:val="28"/>
          <w:lang w:val="fi-FI"/>
        </w:rPr>
        <w:t xml:space="preserve">kysymyksiin. On kuitenkin huomautettava, että </w:t>
      </w:r>
      <w:proofErr w:type="gramStart"/>
      <w:r w:rsidR="0016041A">
        <w:rPr>
          <w:rFonts w:ascii="Comic Sans MS" w:hAnsi="Comic Sans MS"/>
          <w:sz w:val="28"/>
          <w:lang w:val="fi-FI"/>
        </w:rPr>
        <w:t>savitiiliarkkitehtuurin  konservointi</w:t>
      </w:r>
      <w:proofErr w:type="gramEnd"/>
      <w:r w:rsidR="0016041A">
        <w:rPr>
          <w:rFonts w:ascii="Comic Sans MS" w:hAnsi="Comic Sans MS"/>
          <w:sz w:val="28"/>
          <w:lang w:val="fi-FI"/>
        </w:rPr>
        <w:t xml:space="preserve"> on vaikeaa ja että seuraavassa </w:t>
      </w:r>
      <w:r w:rsidR="0016041A">
        <w:rPr>
          <w:rFonts w:ascii="Comic Sans MS" w:hAnsi="Comic Sans MS"/>
          <w:sz w:val="28"/>
          <w:lang w:val="fi-FI"/>
        </w:rPr>
        <w:lastRenderedPageBreak/>
        <w:t xml:space="preserve">kuvatut rakennukset, joista osa </w:t>
      </w:r>
      <w:r w:rsidR="002950EC">
        <w:rPr>
          <w:rFonts w:ascii="Comic Sans MS" w:hAnsi="Comic Sans MS"/>
          <w:sz w:val="28"/>
          <w:lang w:val="fi-FI"/>
        </w:rPr>
        <w:t xml:space="preserve">löydettiin kymmeniä vuosia sitten tehdyissä kaivauksissa, on sittemmin tyystin hävinnyt. </w:t>
      </w:r>
    </w:p>
    <w:p w:rsidR="002950EC" w:rsidRDefault="002950EC"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37B69" w:rsidRDefault="00B37B69" w:rsidP="0066040E">
      <w:pPr>
        <w:rPr>
          <w:rFonts w:ascii="Comic Sans MS" w:hAnsi="Comic Sans MS"/>
          <w:sz w:val="28"/>
          <w:lang w:val="fi-FI"/>
        </w:rPr>
      </w:pPr>
      <w:r>
        <w:rPr>
          <w:rFonts w:ascii="Comic Sans MS" w:hAnsi="Comic Sans MS"/>
          <w:sz w:val="28"/>
          <w:lang w:val="fi-FI"/>
        </w:rPr>
        <w:t xml:space="preserve">Vanhassa valtakunnassa rakennettiin ns. pyramidikaupunkeja, kuten valtionhallinnon teksteistä nähdään. Ne saivat alkunsa faraoiden hautojen rakennustöitä varten perustetuista hallintokeskuksista. </w:t>
      </w:r>
      <w:r w:rsidR="00496E6B">
        <w:rPr>
          <w:rFonts w:ascii="Comic Sans MS" w:hAnsi="Comic Sans MS"/>
          <w:sz w:val="28"/>
          <w:lang w:val="fi-FI"/>
        </w:rPr>
        <w:t xml:space="preserve">Haudan valmistumisen jälkeen niitä käytettiin pyramidin temppeleissä harjoitetun kuninkaan vainajakultin järjestämiseen. Gizan ylängöllä oli kuningatar </w:t>
      </w:r>
      <w:proofErr w:type="spellStart"/>
      <w:r w:rsidR="00496E6B">
        <w:rPr>
          <w:rFonts w:ascii="Comic Sans MS" w:hAnsi="Comic Sans MS"/>
          <w:sz w:val="28"/>
          <w:lang w:val="fi-FI"/>
        </w:rPr>
        <w:t>Khentkausin</w:t>
      </w:r>
      <w:proofErr w:type="spellEnd"/>
      <w:r w:rsidR="00496E6B">
        <w:rPr>
          <w:rFonts w:ascii="Comic Sans MS" w:hAnsi="Comic Sans MS"/>
          <w:sz w:val="28"/>
          <w:lang w:val="fi-FI"/>
        </w:rPr>
        <w:t xml:space="preserve"> haudan itäpuolella yksitoista pappistaloa neljännen dynastian lopulta. Jo rakennusten sijainti kuninkaan haudan lähellä ja ennen kaikkea se, että rakennukset ovat pohjapiirrokseltaan lähes samanlaiset, viittaa siihen, että suunnittelusta huolehti pyramidiylängön hallinto. Taloissa oli luultavasti tasakatto. Ne rakennettiin lähes täsmälleen </w:t>
      </w:r>
      <w:r w:rsidR="008825E5">
        <w:rPr>
          <w:rFonts w:ascii="Comic Sans MS" w:hAnsi="Comic Sans MS"/>
          <w:sz w:val="28"/>
          <w:lang w:val="fi-FI"/>
        </w:rPr>
        <w:t xml:space="preserve">neliön muotoisille tonteille, joiden koko oli noin 170 m². Sisältä rakennukset oli jaettu huoneisiin, joista osa oli muodoltaan mutkikkaista </w:t>
      </w:r>
      <w:r w:rsidR="009F30FF">
        <w:rPr>
          <w:rFonts w:ascii="Comic Sans MS" w:hAnsi="Comic Sans MS"/>
          <w:sz w:val="28"/>
          <w:lang w:val="fi-FI"/>
        </w:rPr>
        <w:t xml:space="preserve">ja hyvin erikokoisia. Taimmaisia huoneita lienee käytetty </w:t>
      </w:r>
      <w:proofErr w:type="gramStart"/>
      <w:r w:rsidR="009F30FF">
        <w:rPr>
          <w:rFonts w:ascii="Comic Sans MS" w:hAnsi="Comic Sans MS"/>
          <w:sz w:val="28"/>
          <w:lang w:val="fi-FI"/>
        </w:rPr>
        <w:t>makuuhuoneina (  A</w:t>
      </w:r>
      <w:proofErr w:type="gramEnd"/>
      <w:r w:rsidR="009F30FF">
        <w:rPr>
          <w:rFonts w:ascii="Comic Sans MS" w:hAnsi="Comic Sans MS"/>
          <w:sz w:val="28"/>
          <w:lang w:val="fi-FI"/>
        </w:rPr>
        <w:t xml:space="preserve"> </w:t>
      </w:r>
      <w:r w:rsidR="00560985">
        <w:rPr>
          <w:rFonts w:ascii="Comic Sans MS" w:hAnsi="Comic Sans MS"/>
          <w:sz w:val="28"/>
          <w:lang w:val="fi-FI"/>
        </w:rPr>
        <w:t xml:space="preserve"> </w:t>
      </w:r>
      <w:r w:rsidR="009F30FF">
        <w:rPr>
          <w:rFonts w:ascii="Comic Sans MS" w:hAnsi="Comic Sans MS"/>
          <w:sz w:val="28"/>
          <w:lang w:val="fi-FI"/>
        </w:rPr>
        <w:t>)</w:t>
      </w:r>
      <w:r w:rsidR="00560985">
        <w:rPr>
          <w:rFonts w:ascii="Comic Sans MS" w:hAnsi="Comic Sans MS"/>
          <w:sz w:val="28"/>
          <w:lang w:val="fi-FI"/>
        </w:rPr>
        <w:t xml:space="preserve"> [sivu b], rakennusten keskellä olleita isoja tiloja olohuoneena (</w:t>
      </w:r>
      <w:r w:rsidR="0044361C">
        <w:rPr>
          <w:rFonts w:ascii="Comic Sans MS" w:hAnsi="Comic Sans MS"/>
          <w:sz w:val="28"/>
          <w:lang w:val="fi-FI"/>
        </w:rPr>
        <w:t xml:space="preserve">B) [sivu b ]. Eteläiset huoneet olivat tuhkanjäänteistä päätellen </w:t>
      </w:r>
      <w:proofErr w:type="gramStart"/>
      <w:r w:rsidR="0044361C">
        <w:rPr>
          <w:rFonts w:ascii="Comic Sans MS" w:hAnsi="Comic Sans MS"/>
          <w:sz w:val="28"/>
          <w:lang w:val="fi-FI"/>
        </w:rPr>
        <w:t>keittiöitä ( C</w:t>
      </w:r>
      <w:proofErr w:type="gramEnd"/>
      <w:r w:rsidR="0044361C">
        <w:rPr>
          <w:rFonts w:ascii="Comic Sans MS" w:hAnsi="Comic Sans MS"/>
          <w:sz w:val="28"/>
          <w:lang w:val="fi-FI"/>
        </w:rPr>
        <w:t xml:space="preserve"> ) [sivu B ]. Talot rakennettiin kuningatar </w:t>
      </w:r>
      <w:proofErr w:type="spellStart"/>
      <w:r w:rsidR="0044361C">
        <w:rPr>
          <w:rFonts w:ascii="Comic Sans MS" w:hAnsi="Comic Sans MS"/>
          <w:sz w:val="28"/>
          <w:lang w:val="fi-FI"/>
        </w:rPr>
        <w:t>Khentkausin</w:t>
      </w:r>
      <w:proofErr w:type="spellEnd"/>
      <w:r w:rsidR="007A0458">
        <w:rPr>
          <w:rStyle w:val="Alaviitteenviite"/>
          <w:rFonts w:ascii="Comic Sans MS" w:hAnsi="Comic Sans MS"/>
          <w:sz w:val="28"/>
          <w:lang w:val="fi-FI"/>
        </w:rPr>
        <w:footnoteReference w:id="1"/>
      </w:r>
      <w:r w:rsidR="0044361C">
        <w:rPr>
          <w:rFonts w:ascii="Comic Sans MS" w:hAnsi="Comic Sans MS"/>
          <w:sz w:val="28"/>
          <w:lang w:val="fi-FI"/>
        </w:rPr>
        <w:t xml:space="preserve"> vainajakultin papeille ja muille </w:t>
      </w:r>
      <w:r w:rsidR="00697917">
        <w:rPr>
          <w:rFonts w:ascii="Comic Sans MS" w:hAnsi="Comic Sans MS"/>
          <w:sz w:val="28"/>
          <w:lang w:val="fi-FI"/>
        </w:rPr>
        <w:t>korkeille työntekijöille. Talot ovat pyramidien aikakaudella poikkeus. Ne edustivat harvinaisen ylellistä asumismukavuutta, johon vain hyvin pieni osa yläluokasta pystyi. Taloja ei siis voida pitää edustavana esimerkkin</w:t>
      </w:r>
      <w:r w:rsidR="00EA71C2">
        <w:rPr>
          <w:rFonts w:ascii="Comic Sans MS" w:hAnsi="Comic Sans MS"/>
          <w:sz w:val="28"/>
          <w:lang w:val="fi-FI"/>
        </w:rPr>
        <w:t xml:space="preserve">ä suuren enemmistön asumiskulttuurista. </w:t>
      </w:r>
    </w:p>
    <w:p w:rsidR="00EA71C2" w:rsidRDefault="00EA71C2"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5416" w:rsidRDefault="00CB5416" w:rsidP="0066040E">
      <w:pPr>
        <w:rPr>
          <w:rFonts w:ascii="Comic Sans MS" w:hAnsi="Comic Sans MS"/>
          <w:sz w:val="28"/>
          <w:lang w:val="fi-FI"/>
        </w:rPr>
      </w:pPr>
      <w:r>
        <w:rPr>
          <w:rFonts w:ascii="Comic Sans MS" w:hAnsi="Comic Sans MS"/>
          <w:sz w:val="28"/>
          <w:lang w:val="fi-FI"/>
        </w:rPr>
        <w:lastRenderedPageBreak/>
        <w:t xml:space="preserve">Samaa voidaan sanoa </w:t>
      </w:r>
      <w:proofErr w:type="spellStart"/>
      <w:r>
        <w:rPr>
          <w:rFonts w:ascii="Comic Sans MS" w:hAnsi="Comic Sans MS"/>
          <w:sz w:val="28"/>
          <w:lang w:val="fi-FI"/>
        </w:rPr>
        <w:t>Sesostris</w:t>
      </w:r>
      <w:proofErr w:type="spellEnd"/>
      <w:r>
        <w:rPr>
          <w:rFonts w:ascii="Comic Sans MS" w:hAnsi="Comic Sans MS"/>
          <w:sz w:val="28"/>
          <w:lang w:val="fi-FI"/>
        </w:rPr>
        <w:t xml:space="preserve"> II:n pyramidikaupungin asuintaloista ja pappien huviloista </w:t>
      </w:r>
      <w:proofErr w:type="spellStart"/>
      <w:r>
        <w:rPr>
          <w:rFonts w:ascii="Comic Sans MS" w:hAnsi="Comic Sans MS"/>
          <w:sz w:val="28"/>
          <w:lang w:val="fi-FI"/>
        </w:rPr>
        <w:t>el-Lahunissa</w:t>
      </w:r>
      <w:proofErr w:type="spellEnd"/>
      <w:r>
        <w:rPr>
          <w:rFonts w:ascii="Comic Sans MS" w:hAnsi="Comic Sans MS"/>
          <w:sz w:val="28"/>
          <w:lang w:val="fi-FI"/>
        </w:rPr>
        <w:t xml:space="preserve"> </w:t>
      </w:r>
      <w:proofErr w:type="spellStart"/>
      <w:r>
        <w:rPr>
          <w:rFonts w:ascii="Comic Sans MS" w:hAnsi="Comic Sans MS"/>
          <w:sz w:val="28"/>
          <w:lang w:val="fi-FI"/>
        </w:rPr>
        <w:t>Faijumin</w:t>
      </w:r>
      <w:proofErr w:type="spellEnd"/>
      <w:r>
        <w:rPr>
          <w:rFonts w:ascii="Comic Sans MS" w:hAnsi="Comic Sans MS"/>
          <w:sz w:val="28"/>
          <w:lang w:val="fi-FI"/>
        </w:rPr>
        <w:t xml:space="preserve"> keidasalueen suulla. Ne yhdessä lähistölle rakennettujen työläisten asuintalojen kanssa muodostavat valtaosan keskivaltakunnan, toisin sanoen 12.dynastian ajalta säilyneestä asuinarkkitehtuurista. </w:t>
      </w:r>
      <w:r w:rsidR="00D94601">
        <w:rPr>
          <w:rFonts w:ascii="Comic Sans MS" w:hAnsi="Comic Sans MS"/>
          <w:sz w:val="28"/>
          <w:lang w:val="fi-FI"/>
        </w:rPr>
        <w:t>Gizan pappistalojen tavoin</w:t>
      </w:r>
      <w:r w:rsidR="0030377B">
        <w:rPr>
          <w:rFonts w:ascii="Comic Sans MS" w:hAnsi="Comic Sans MS"/>
          <w:sz w:val="28"/>
          <w:lang w:val="fi-FI"/>
        </w:rPr>
        <w:t xml:space="preserve"> myös </w:t>
      </w:r>
      <w:r w:rsidR="00D94601">
        <w:rPr>
          <w:rFonts w:ascii="Comic Sans MS" w:hAnsi="Comic Sans MS"/>
          <w:sz w:val="28"/>
          <w:lang w:val="fi-FI"/>
        </w:rPr>
        <w:t>nämä talot on rakennettu tarkasti noudatettuun ruutukaavaan. Kaupunki, jotka ei vielä ole kaivettu kok</w:t>
      </w:r>
      <w:r w:rsidR="00C07EAB">
        <w:rPr>
          <w:rFonts w:ascii="Comic Sans MS" w:hAnsi="Comic Sans MS"/>
          <w:sz w:val="28"/>
          <w:lang w:val="fi-FI"/>
        </w:rPr>
        <w:t xml:space="preserve">onaan esiin, muodostaa noin 390 X </w:t>
      </w:r>
      <w:r w:rsidR="00D94601">
        <w:rPr>
          <w:rFonts w:ascii="Comic Sans MS" w:hAnsi="Comic Sans MS"/>
          <w:sz w:val="28"/>
          <w:lang w:val="fi-FI"/>
        </w:rPr>
        <w:t>420 metrin</w:t>
      </w:r>
      <w:r w:rsidR="00C07EAB">
        <w:rPr>
          <w:rFonts w:ascii="Comic Sans MS" w:hAnsi="Comic Sans MS"/>
          <w:sz w:val="28"/>
          <w:lang w:val="fi-FI"/>
        </w:rPr>
        <w:t xml:space="preserve"> laajuisen, muurin suojaaman suorakulmion ja jakautuu itä- ja länsiosaan. Kadut ja asuinalueet noudattavat tätä perusjakoa. Pohjoisessa on lähinnä isoja taloja. Niiden selvin tuntomerkki on suuren, jopa 2400 neliömetrin pinta-alan ohella varsinaisen talon pohjoispuolella sijaitseva avopiha</w:t>
      </w:r>
      <w:r w:rsidR="00AA4010">
        <w:rPr>
          <w:rFonts w:ascii="Comic Sans MS" w:hAnsi="Comic Sans MS"/>
          <w:sz w:val="28"/>
          <w:lang w:val="fi-FI"/>
        </w:rPr>
        <w:t xml:space="preserve">. Se on ikään kuin kahden sivu- ja huoltotilojen ja palvelusväen huoneiden muodostaman huoneryhmän välissä. Pihan pohjoista julkisivua koristaa </w:t>
      </w:r>
      <w:proofErr w:type="spellStart"/>
      <w:r w:rsidR="00AA4010">
        <w:rPr>
          <w:rFonts w:ascii="Comic Sans MS" w:hAnsi="Comic Sans MS"/>
          <w:sz w:val="28"/>
          <w:lang w:val="fi-FI"/>
        </w:rPr>
        <w:t>pylvärivi</w:t>
      </w:r>
      <w:proofErr w:type="spellEnd"/>
      <w:proofErr w:type="gramStart"/>
      <w:r w:rsidR="00AA4010">
        <w:rPr>
          <w:rFonts w:ascii="Comic Sans MS" w:hAnsi="Comic Sans MS"/>
          <w:sz w:val="28"/>
          <w:lang w:val="fi-FI"/>
        </w:rPr>
        <w:t xml:space="preserve"> (a9.</w:t>
      </w:r>
      <w:proofErr w:type="gramEnd"/>
      <w:r w:rsidR="00AA4010">
        <w:rPr>
          <w:rFonts w:ascii="Comic Sans MS" w:hAnsi="Comic Sans MS"/>
          <w:sz w:val="28"/>
          <w:lang w:val="fi-FI"/>
        </w:rPr>
        <w:t xml:space="preserve"> Neljän pylvään salia (b) voidaan keskeisen sijaintinsa perusteella sanoa olohuoneeksi ja edustustilaksi</w:t>
      </w:r>
      <w:r w:rsidR="00E56E29">
        <w:rPr>
          <w:rFonts w:ascii="Comic Sans MS" w:hAnsi="Comic Sans MS"/>
          <w:sz w:val="28"/>
          <w:lang w:val="fi-FI"/>
        </w:rPr>
        <w:t xml:space="preserve">. Sen länsipuolella on omana alkovinaan </w:t>
      </w:r>
      <w:proofErr w:type="gramStart"/>
      <w:r w:rsidR="00E56E29">
        <w:rPr>
          <w:rFonts w:ascii="Comic Sans MS" w:hAnsi="Comic Sans MS"/>
          <w:sz w:val="28"/>
          <w:lang w:val="fi-FI"/>
        </w:rPr>
        <w:t>makuuhuone ( c</w:t>
      </w:r>
      <w:proofErr w:type="gramEnd"/>
      <w:r w:rsidR="00E56E29">
        <w:rPr>
          <w:rFonts w:ascii="Comic Sans MS" w:hAnsi="Comic Sans MS"/>
          <w:sz w:val="28"/>
          <w:lang w:val="fi-FI"/>
        </w:rPr>
        <w:t>).</w:t>
      </w:r>
    </w:p>
    <w:p w:rsidR="00E56E29" w:rsidRDefault="00E56E29"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C21A6" w:rsidRDefault="00CC21A6" w:rsidP="0066040E">
      <w:pPr>
        <w:rPr>
          <w:rFonts w:ascii="Comic Sans MS" w:hAnsi="Comic Sans MS"/>
          <w:sz w:val="28"/>
          <w:lang w:val="fi-FI"/>
        </w:rPr>
      </w:pPr>
      <w:r>
        <w:rPr>
          <w:rFonts w:ascii="Comic Sans MS" w:hAnsi="Comic Sans MS"/>
          <w:sz w:val="28"/>
          <w:lang w:val="fi-FI"/>
        </w:rPr>
        <w:t xml:space="preserve">Koko rakennuksessa oli tasakatto. Eräissä taloissa säilyneistä portaiden jäänteistä päätellen kattoa käytettiin oleskelutilana. Osittain katettu sisäpiha on tunnusmerkki, joka erottaa tämän ja </w:t>
      </w:r>
      <w:r w:rsidR="00ED164D">
        <w:rPr>
          <w:rFonts w:ascii="Comic Sans MS" w:hAnsi="Comic Sans MS"/>
          <w:sz w:val="28"/>
          <w:lang w:val="fi-FI"/>
        </w:rPr>
        <w:t>muut lähistön talot kaikista muista asuintaloista. Näiden osittain katettujen sisäpihojen eteläiset pylvässalit olivat varmasti kes</w:t>
      </w:r>
      <w:r w:rsidR="004A305A">
        <w:rPr>
          <w:rFonts w:ascii="Comic Sans MS" w:hAnsi="Comic Sans MS"/>
          <w:sz w:val="28"/>
          <w:lang w:val="fi-FI"/>
        </w:rPr>
        <w:t>ällä viihtyisä oleskelupaikka (</w:t>
      </w:r>
      <w:r w:rsidR="00ED164D">
        <w:rPr>
          <w:rFonts w:ascii="Comic Sans MS" w:hAnsi="Comic Sans MS"/>
          <w:sz w:val="28"/>
          <w:lang w:val="fi-FI"/>
        </w:rPr>
        <w:t xml:space="preserve">A, D,E). Talon länsipuolella </w:t>
      </w:r>
      <w:r w:rsidR="004A305A">
        <w:rPr>
          <w:rFonts w:ascii="Comic Sans MS" w:hAnsi="Comic Sans MS"/>
          <w:sz w:val="28"/>
          <w:lang w:val="fi-FI"/>
        </w:rPr>
        <w:t xml:space="preserve">sijainnutta huonetta, jonka kaikilla neljällä seinällä oli pylväitä ja jossa oli keskellä vesiallas (F), voidaan pitää </w:t>
      </w:r>
      <w:r w:rsidR="004B08A8">
        <w:rPr>
          <w:rFonts w:ascii="Comic Sans MS" w:hAnsi="Comic Sans MS"/>
          <w:sz w:val="28"/>
          <w:lang w:val="fi-FI"/>
        </w:rPr>
        <w:t>roomalaisen atriumin</w:t>
      </w:r>
      <w:r w:rsidR="004B08A8">
        <w:rPr>
          <w:rStyle w:val="Alaviitteenviite"/>
          <w:rFonts w:ascii="Comic Sans MS" w:hAnsi="Comic Sans MS"/>
          <w:sz w:val="28"/>
          <w:lang w:val="fi-FI"/>
        </w:rPr>
        <w:footnoteReference w:id="2"/>
      </w:r>
      <w:r w:rsidR="004B08A8">
        <w:rPr>
          <w:rFonts w:ascii="Comic Sans MS" w:hAnsi="Comic Sans MS"/>
          <w:sz w:val="28"/>
          <w:lang w:val="fi-FI"/>
        </w:rPr>
        <w:t xml:space="preserve"> edeltäjänä. </w:t>
      </w:r>
      <w:r w:rsidR="00617CA8">
        <w:rPr>
          <w:rFonts w:ascii="Comic Sans MS" w:hAnsi="Comic Sans MS"/>
          <w:sz w:val="28"/>
          <w:lang w:val="fi-FI"/>
        </w:rPr>
        <w:t xml:space="preserve">Näiden </w:t>
      </w:r>
      <w:proofErr w:type="spellStart"/>
      <w:r w:rsidR="00617CA8">
        <w:rPr>
          <w:rFonts w:ascii="Comic Sans MS" w:hAnsi="Comic Sans MS"/>
          <w:sz w:val="28"/>
          <w:lang w:val="fi-FI"/>
        </w:rPr>
        <w:t>el-Lahunin</w:t>
      </w:r>
      <w:proofErr w:type="spellEnd"/>
      <w:r w:rsidR="00617CA8">
        <w:rPr>
          <w:rFonts w:ascii="Comic Sans MS" w:hAnsi="Comic Sans MS"/>
          <w:sz w:val="28"/>
          <w:lang w:val="fi-FI"/>
        </w:rPr>
        <w:t xml:space="preserve"> monimuotoisten avopihojen yleisyydelle on saatu vahvistusta myös puusta ja savesta </w:t>
      </w:r>
      <w:r w:rsidR="00617CA8">
        <w:rPr>
          <w:rFonts w:ascii="Comic Sans MS" w:hAnsi="Comic Sans MS"/>
          <w:sz w:val="28"/>
          <w:lang w:val="fi-FI"/>
        </w:rPr>
        <w:lastRenderedPageBreak/>
        <w:t xml:space="preserve">tehdyistä pienoismalleista, joita laitettiin hautoihin etenkin 11.dynastian aikana. Kuuluisimpana esimerkkinä voidaan mainita </w:t>
      </w:r>
      <w:proofErr w:type="spellStart"/>
      <w:r w:rsidR="00617CA8">
        <w:rPr>
          <w:rFonts w:ascii="Comic Sans MS" w:hAnsi="Comic Sans MS"/>
          <w:sz w:val="28"/>
          <w:lang w:val="fi-FI"/>
        </w:rPr>
        <w:t>Meketran</w:t>
      </w:r>
      <w:proofErr w:type="spellEnd"/>
      <w:r w:rsidR="00617CA8">
        <w:rPr>
          <w:rFonts w:ascii="Comic Sans MS" w:hAnsi="Comic Sans MS"/>
          <w:sz w:val="28"/>
          <w:lang w:val="fi-FI"/>
        </w:rPr>
        <w:t xml:space="preserve"> haudasta </w:t>
      </w:r>
      <w:proofErr w:type="spellStart"/>
      <w:r w:rsidR="00617CA8">
        <w:rPr>
          <w:rFonts w:ascii="Comic Sans MS" w:hAnsi="Comic Sans MS"/>
          <w:sz w:val="28"/>
          <w:lang w:val="fi-FI"/>
        </w:rPr>
        <w:t>Thebasta</w:t>
      </w:r>
      <w:proofErr w:type="spellEnd"/>
      <w:r w:rsidR="00617CA8">
        <w:rPr>
          <w:rFonts w:ascii="Comic Sans MS" w:hAnsi="Comic Sans MS"/>
          <w:sz w:val="28"/>
          <w:lang w:val="fi-FI"/>
        </w:rPr>
        <w:t xml:space="preserve"> löydetyt kaksi pienois</w:t>
      </w:r>
      <w:r w:rsidR="00C55D27">
        <w:rPr>
          <w:rFonts w:ascii="Comic Sans MS" w:hAnsi="Comic Sans MS"/>
          <w:sz w:val="28"/>
          <w:lang w:val="fi-FI"/>
        </w:rPr>
        <w:t xml:space="preserve">mallia, joiden keskeisin osa on piha pylväskäytävineen, kasveineen ja vesialtaineen. Pienoismallit osoittavat, miten suuri merkitys sisäpihoilla oli egyptiläisessä asuinarkkitehtuurissa. </w:t>
      </w:r>
    </w:p>
    <w:p w:rsidR="00C55D27" w:rsidRDefault="00C55D27"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92663" w:rsidRDefault="00692663" w:rsidP="0066040E">
      <w:pPr>
        <w:rPr>
          <w:rFonts w:ascii="Comic Sans MS" w:hAnsi="Comic Sans MS"/>
          <w:sz w:val="28"/>
          <w:lang w:val="fi-FI"/>
        </w:rPr>
      </w:pPr>
      <w:r>
        <w:rPr>
          <w:rFonts w:ascii="Comic Sans MS" w:hAnsi="Comic Sans MS"/>
          <w:sz w:val="28"/>
          <w:lang w:val="fi-FI"/>
        </w:rPr>
        <w:t xml:space="preserve">Pyramidikaupungin tavalliset asukkaat sen sijaan joutuivat tyytymään alun perin noin 400 asuntoon, joiden </w:t>
      </w:r>
      <w:proofErr w:type="gramStart"/>
      <w:r>
        <w:rPr>
          <w:rFonts w:ascii="Comic Sans MS" w:hAnsi="Comic Sans MS"/>
          <w:sz w:val="28"/>
          <w:lang w:val="fi-FI"/>
        </w:rPr>
        <w:t>40-70</w:t>
      </w:r>
      <w:proofErr w:type="gramEnd"/>
      <w:r>
        <w:rPr>
          <w:rFonts w:ascii="Comic Sans MS" w:hAnsi="Comic Sans MS"/>
          <w:sz w:val="28"/>
          <w:lang w:val="fi-FI"/>
        </w:rPr>
        <w:t xml:space="preserve"> neliömetrin pinta-ala kertoo jotain heidän ja huviloiden asukkaiden välisistä suurista yhteiskunnallisista eroista. </w:t>
      </w:r>
      <w:r w:rsidR="00DC29D3">
        <w:rPr>
          <w:rFonts w:ascii="Comic Sans MS" w:hAnsi="Comic Sans MS"/>
          <w:sz w:val="28"/>
          <w:lang w:val="fi-FI"/>
        </w:rPr>
        <w:t xml:space="preserve">Huviloissa asukkailla oli muiden tilojen lisäksi käytössään yli 300 neliömetrin laajuiset viljasäiliöt (G). Suurista mitoista </w:t>
      </w:r>
      <w:r w:rsidR="00B80340">
        <w:rPr>
          <w:rFonts w:ascii="Comic Sans MS" w:hAnsi="Comic Sans MS"/>
          <w:sz w:val="28"/>
          <w:lang w:val="fi-FI"/>
        </w:rPr>
        <w:t xml:space="preserve">päätellen ainakin huomattava osa kaupungin asukkaista, elleivät peräti kaikki saivat viljansa näistä varastoista. Jos näin oli, nämä talot eivät olleet pelkkiä </w:t>
      </w:r>
      <w:r w:rsidR="006C57D3">
        <w:rPr>
          <w:rFonts w:ascii="Comic Sans MS" w:hAnsi="Comic Sans MS"/>
          <w:sz w:val="28"/>
          <w:lang w:val="fi-FI"/>
        </w:rPr>
        <w:t>asuinrakennuksia, vaan niissä t</w:t>
      </w:r>
      <w:r w:rsidR="00B80340">
        <w:rPr>
          <w:rFonts w:ascii="Comic Sans MS" w:hAnsi="Comic Sans MS"/>
          <w:sz w:val="28"/>
          <w:lang w:val="fi-FI"/>
        </w:rPr>
        <w:t xml:space="preserve">oimi kaiken </w:t>
      </w:r>
      <w:r w:rsidR="006C57D3">
        <w:rPr>
          <w:rFonts w:ascii="Comic Sans MS" w:hAnsi="Comic Sans MS"/>
          <w:sz w:val="28"/>
          <w:lang w:val="fi-FI"/>
        </w:rPr>
        <w:t>todennäköisyyden mukaan myös pyramidihallinnon osastoja omine varastotiloineen, mikä selittää niiden suunnattomat mitat.</w:t>
      </w:r>
    </w:p>
    <w:p w:rsidR="006C57D3" w:rsidRDefault="00607AC9"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D1DC3" w:rsidRDefault="00D20E09" w:rsidP="0066040E">
      <w:pPr>
        <w:rPr>
          <w:rFonts w:ascii="Comic Sans MS" w:hAnsi="Comic Sans MS"/>
          <w:sz w:val="28"/>
          <w:lang w:val="fi-FI"/>
        </w:rPr>
      </w:pPr>
      <w:r>
        <w:rPr>
          <w:rFonts w:ascii="Comic Sans MS" w:hAnsi="Comic Sans MS"/>
          <w:sz w:val="28"/>
          <w:lang w:val="fi-FI"/>
        </w:rPr>
        <w:t xml:space="preserve">Eniten asuinarkkitehtuurin jäänteitä on säilynyt uuden valtakunnan ajalta, josta on kaivettu esiin lukuisia kyliä. </w:t>
      </w:r>
      <w:proofErr w:type="spellStart"/>
      <w:r>
        <w:rPr>
          <w:rFonts w:ascii="Comic Sans MS" w:hAnsi="Comic Sans MS"/>
          <w:sz w:val="28"/>
          <w:lang w:val="fi-FI"/>
        </w:rPr>
        <w:t>Thebasta</w:t>
      </w:r>
      <w:proofErr w:type="spellEnd"/>
      <w:r>
        <w:rPr>
          <w:rFonts w:ascii="Comic Sans MS" w:hAnsi="Comic Sans MS"/>
          <w:sz w:val="28"/>
          <w:lang w:val="fi-FI"/>
        </w:rPr>
        <w:t xml:space="preserve"> tunnetaan lähinnä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työläiskylä. Sen noin 70 pienen</w:t>
      </w:r>
      <w:r w:rsidR="00DF0FD8">
        <w:rPr>
          <w:rFonts w:ascii="Comic Sans MS" w:hAnsi="Comic Sans MS"/>
          <w:sz w:val="28"/>
          <w:lang w:val="fi-FI"/>
        </w:rPr>
        <w:t xml:space="preserve">talo sijainnista nähdään, että ne on edellä mainittujen esimerkkien tavoin rakennettu asemakaavaan. Tämä kuvastaa </w:t>
      </w:r>
      <w:r w:rsidR="00BD1DC3">
        <w:rPr>
          <w:rFonts w:ascii="Comic Sans MS" w:hAnsi="Comic Sans MS"/>
          <w:sz w:val="28"/>
          <w:lang w:val="fi-FI"/>
        </w:rPr>
        <w:t xml:space="preserve">sitä, että kylässä asuneet työläiset osallistuivat yhdessä valtion kannalta erit4täin tärkeään hankkeeseen, </w:t>
      </w:r>
      <w:proofErr w:type="gramStart"/>
      <w:r w:rsidR="00BD1DC3">
        <w:rPr>
          <w:rFonts w:ascii="Comic Sans MS" w:hAnsi="Comic Sans MS"/>
          <w:sz w:val="28"/>
          <w:lang w:val="fi-FI"/>
        </w:rPr>
        <w:t>kuninkaanhautojen  rakentamiseen</w:t>
      </w:r>
      <w:proofErr w:type="gramEnd"/>
      <w:r w:rsidR="00BD1DC3">
        <w:rPr>
          <w:rFonts w:ascii="Comic Sans MS" w:hAnsi="Comic Sans MS"/>
          <w:sz w:val="28"/>
          <w:lang w:val="fi-FI"/>
        </w:rPr>
        <w:t xml:space="preserve">. Valtio puuttui sen tähden myös heidän asumustensa suunnitteluun. </w:t>
      </w:r>
    </w:p>
    <w:p w:rsidR="00D20E09" w:rsidRDefault="00487914" w:rsidP="0066040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D1DC3">
        <w:rPr>
          <w:rFonts w:ascii="Comic Sans MS" w:hAnsi="Comic Sans MS"/>
          <w:sz w:val="28"/>
          <w:lang w:val="fi-FI"/>
        </w:rPr>
        <w:t xml:space="preserve"> </w:t>
      </w:r>
    </w:p>
    <w:p w:rsidR="00D93B1A" w:rsidRDefault="00D93B1A" w:rsidP="0066040E">
      <w:pPr>
        <w:rPr>
          <w:rFonts w:ascii="Comic Sans MS" w:hAnsi="Comic Sans MS"/>
          <w:sz w:val="28"/>
          <w:lang w:val="fi-FI"/>
        </w:rPr>
      </w:pPr>
      <w:r>
        <w:rPr>
          <w:rFonts w:ascii="Comic Sans MS" w:hAnsi="Comic Sans MS"/>
          <w:sz w:val="28"/>
          <w:lang w:val="fi-FI"/>
        </w:rPr>
        <w:t>Pohjapiirrokset ovat pääosin samanlaiset. Ne ovat uudelle valtakunnalle tyypilliseen tapaan kolmiosaiset. Sisäänkäynti- ja eteisaluetta seuraa pääolohuone. Takaosaa käytettiin keittiönä ja ruokasal</w:t>
      </w:r>
      <w:r w:rsidR="000071C0">
        <w:rPr>
          <w:rFonts w:ascii="Comic Sans MS" w:hAnsi="Comic Sans MS"/>
          <w:sz w:val="28"/>
          <w:lang w:val="fi-FI"/>
        </w:rPr>
        <w:t>i</w:t>
      </w:r>
      <w:r>
        <w:rPr>
          <w:rFonts w:ascii="Comic Sans MS" w:hAnsi="Comic Sans MS"/>
          <w:sz w:val="28"/>
          <w:lang w:val="fi-FI"/>
        </w:rPr>
        <w:t xml:space="preserve">na. </w:t>
      </w:r>
      <w:r w:rsidR="000071C0">
        <w:rPr>
          <w:rFonts w:ascii="Comic Sans MS" w:hAnsi="Comic Sans MS"/>
          <w:sz w:val="28"/>
          <w:lang w:val="fi-FI"/>
        </w:rPr>
        <w:t xml:space="preserve">Sieltä oli portaita pitkin yhteys katolle, jossa säilytettiin polttoainetta ja jota asukkaat saattoivat käyttää lisätilana. Ilman kattoa asuntojen pinta-ala oli noin 70 neliömetriä. </w:t>
      </w:r>
    </w:p>
    <w:p w:rsidR="000071C0" w:rsidRDefault="000071C0"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F6970" w:rsidRDefault="00DF6970" w:rsidP="0066040E">
      <w:pPr>
        <w:rPr>
          <w:rFonts w:ascii="Comic Sans MS" w:hAnsi="Comic Sans MS"/>
          <w:sz w:val="28"/>
          <w:lang w:val="fi-FI"/>
        </w:rPr>
      </w:pPr>
      <w:r>
        <w:rPr>
          <w:rFonts w:ascii="Comic Sans MS" w:hAnsi="Comic Sans MS"/>
          <w:sz w:val="28"/>
          <w:lang w:val="fi-FI"/>
        </w:rPr>
        <w:t xml:space="preserve">Kuninkaiden laaksoon työntekijöiden yöpymispaikaksi vieri viereen rakennettujen 78 pienen, pohjapiirrokseltaan vaihtelevan yksiön ryhmä on Egyptissä oikeastaan ainutkertainen. Asuntojen erikoinen muoto johtui siitä, että ahdas </w:t>
      </w:r>
      <w:proofErr w:type="gramStart"/>
      <w:r>
        <w:rPr>
          <w:rFonts w:ascii="Comic Sans MS" w:hAnsi="Comic Sans MS"/>
          <w:sz w:val="28"/>
          <w:lang w:val="fi-FI"/>
        </w:rPr>
        <w:t>rakennusala  haluttiin</w:t>
      </w:r>
      <w:proofErr w:type="gramEnd"/>
      <w:r>
        <w:rPr>
          <w:rFonts w:ascii="Comic Sans MS" w:hAnsi="Comic Sans MS"/>
          <w:sz w:val="28"/>
          <w:lang w:val="fi-FI"/>
        </w:rPr>
        <w:t xml:space="preserve"> käyttää mahdollisimman </w:t>
      </w:r>
      <w:r w:rsidR="00C46025">
        <w:rPr>
          <w:rFonts w:ascii="Comic Sans MS" w:hAnsi="Comic Sans MS"/>
          <w:sz w:val="28"/>
          <w:lang w:val="fi-FI"/>
        </w:rPr>
        <w:t xml:space="preserve">tehokkaasti, jolloin jouduttiin mukautumaan maastoon (vuoren satulaan). Lisäksi haluttiin </w:t>
      </w:r>
      <w:r w:rsidR="00D07C01">
        <w:rPr>
          <w:rFonts w:ascii="Comic Sans MS" w:hAnsi="Comic Sans MS"/>
          <w:sz w:val="28"/>
          <w:lang w:val="fi-FI"/>
        </w:rPr>
        <w:t>suojata asunnot tuulelta ja yön kylmyydeltä. Nämä seikat selittävät, miksi rakennukset ovat tyystin erilaisia kuin edellä mainitut, lähinnä tasaiselle rakennetut.</w:t>
      </w:r>
    </w:p>
    <w:p w:rsidR="00D07C01" w:rsidRDefault="00D07C01"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74FE" w:rsidRDefault="00D174FE" w:rsidP="0066040E">
      <w:pPr>
        <w:rPr>
          <w:rFonts w:ascii="Comic Sans MS" w:hAnsi="Comic Sans MS"/>
          <w:sz w:val="28"/>
          <w:lang w:val="fi-FI"/>
        </w:rPr>
      </w:pPr>
      <w:proofErr w:type="spellStart"/>
      <w:r>
        <w:rPr>
          <w:rFonts w:ascii="Comic Sans MS" w:hAnsi="Comic Sans MS"/>
          <w:sz w:val="28"/>
          <w:lang w:val="fi-FI"/>
        </w:rPr>
        <w:t>Amarnan</w:t>
      </w:r>
      <w:proofErr w:type="spellEnd"/>
      <w:r>
        <w:rPr>
          <w:rFonts w:ascii="Comic Sans MS" w:hAnsi="Comic Sans MS"/>
          <w:sz w:val="28"/>
          <w:lang w:val="fi-FI"/>
        </w:rPr>
        <w:t xml:space="preserve"> kaupungissa oli rinta rinnan jopa 400 neliömetrin laajuisia ylellisiä huviloita, keskisuuria taloja ja myös aivan pieniä, 25 neliömetrin asuntoja. Vaikuttaa siltä, että eri yhteiskuntaluokat eivät </w:t>
      </w:r>
      <w:proofErr w:type="spellStart"/>
      <w:r>
        <w:rPr>
          <w:rFonts w:ascii="Comic Sans MS" w:hAnsi="Comic Sans MS"/>
          <w:sz w:val="28"/>
          <w:lang w:val="fi-FI"/>
        </w:rPr>
        <w:t>Amarnassa</w:t>
      </w:r>
      <w:proofErr w:type="spellEnd"/>
      <w:r>
        <w:rPr>
          <w:rFonts w:ascii="Comic Sans MS" w:hAnsi="Comic Sans MS"/>
          <w:sz w:val="28"/>
          <w:lang w:val="fi-FI"/>
        </w:rPr>
        <w:t xml:space="preserve"> asuneet omilla alueillaan erillä toisistaan. </w:t>
      </w:r>
    </w:p>
    <w:p w:rsidR="00D174FE" w:rsidRDefault="00D174FE"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7D83" w:rsidRDefault="00747D83" w:rsidP="0066040E">
      <w:pPr>
        <w:rPr>
          <w:rFonts w:ascii="Comic Sans MS" w:hAnsi="Comic Sans MS"/>
          <w:sz w:val="28"/>
          <w:lang w:val="fi-FI"/>
        </w:rPr>
      </w:pPr>
      <w:r>
        <w:rPr>
          <w:rFonts w:ascii="Comic Sans MS" w:hAnsi="Comic Sans MS"/>
          <w:sz w:val="28"/>
          <w:lang w:val="fi-FI"/>
        </w:rPr>
        <w:t xml:space="preserve">Ottakaamme esimerkiksi erään </w:t>
      </w:r>
      <w:proofErr w:type="spellStart"/>
      <w:r>
        <w:rPr>
          <w:rFonts w:ascii="Comic Sans MS" w:hAnsi="Comic Sans MS"/>
          <w:sz w:val="28"/>
          <w:lang w:val="fi-FI"/>
        </w:rPr>
        <w:t>Atonin</w:t>
      </w:r>
      <w:proofErr w:type="spellEnd"/>
      <w:r>
        <w:rPr>
          <w:rFonts w:ascii="Comic Sans MS" w:hAnsi="Comic Sans MS"/>
          <w:sz w:val="28"/>
          <w:lang w:val="fi-FI"/>
        </w:rPr>
        <w:t xml:space="preserve"> temppelin korkean hallintovirkailijan asunto. Kaikkien suurten talojen tavoin se on rakennettu isolle tontille ja sen ympärillä on lukuisia sivurakennuksia ja </w:t>
      </w:r>
      <w:r>
        <w:rPr>
          <w:rFonts w:ascii="Comic Sans MS" w:hAnsi="Comic Sans MS"/>
          <w:sz w:val="28"/>
          <w:lang w:val="fi-FI"/>
        </w:rPr>
        <w:lastRenderedPageBreak/>
        <w:t>muita osia</w:t>
      </w:r>
      <w:r w:rsidR="00A155E8">
        <w:rPr>
          <w:rFonts w:ascii="Comic Sans MS" w:hAnsi="Comic Sans MS"/>
          <w:sz w:val="28"/>
          <w:lang w:val="fi-FI"/>
        </w:rPr>
        <w:t xml:space="preserve">, kuten pihoja, verstaita, puutarhoja, talleja, uuneja ja varastoja. Joissakin tällaisissa taloissa samalla tontilla oli myös palvelusväen asuintiloja. Korkeat muurit </w:t>
      </w:r>
      <w:r w:rsidR="005A3DC2">
        <w:rPr>
          <w:rFonts w:ascii="Comic Sans MS" w:hAnsi="Comic Sans MS"/>
          <w:sz w:val="28"/>
          <w:lang w:val="fi-FI"/>
        </w:rPr>
        <w:t xml:space="preserve">huolehtivat siitä, että ympäristön asukkaat pysyivät riittävän välimatkan päässä. Varsinaisen asuinrakennuksen pinta-ala oi 340 neliömetriä. Rakennus oli hieman ympäristöstä koholla muuratun sokkelin varassa. Sisään tultiin </w:t>
      </w:r>
      <w:r w:rsidR="00CE106F">
        <w:rPr>
          <w:rFonts w:ascii="Comic Sans MS" w:hAnsi="Comic Sans MS"/>
          <w:sz w:val="28"/>
          <w:lang w:val="fi-FI"/>
        </w:rPr>
        <w:t>eteisestä (A). Sen takainen osa jakautui kolmeen kaistaleeseen. Etummaisessa oli leveä, neljän puupylvään tukema eteissali (B) sivuhuoneineen</w:t>
      </w:r>
      <w:r w:rsidR="007F0744">
        <w:rPr>
          <w:rFonts w:ascii="Comic Sans MS" w:hAnsi="Comic Sans MS"/>
          <w:sz w:val="28"/>
          <w:lang w:val="fi-FI"/>
        </w:rPr>
        <w:t xml:space="preserve">. Eteissali lienee toiminut vieraiden vastaanottotilana. Seuraavan kaistaleen keskellä oli talon päähuone (C), jota varmasti käytettiin lähinnä edustustehtäviin. </w:t>
      </w:r>
      <w:r w:rsidR="007C6849">
        <w:rPr>
          <w:rFonts w:ascii="Comic Sans MS" w:hAnsi="Comic Sans MS"/>
          <w:sz w:val="28"/>
          <w:lang w:val="fi-FI"/>
        </w:rPr>
        <w:t xml:space="preserve">Päähuoneesta pääsi kaikkiin sen ympärillä oleviin </w:t>
      </w:r>
      <w:proofErr w:type="gramStart"/>
      <w:r w:rsidR="007C6849">
        <w:rPr>
          <w:rFonts w:ascii="Comic Sans MS" w:hAnsi="Comic Sans MS"/>
          <w:sz w:val="28"/>
          <w:lang w:val="fi-FI"/>
        </w:rPr>
        <w:t>huoneisiin  sekä</w:t>
      </w:r>
      <w:proofErr w:type="gramEnd"/>
      <w:r w:rsidR="007C6849">
        <w:rPr>
          <w:rFonts w:ascii="Comic Sans MS" w:hAnsi="Comic Sans MS"/>
          <w:sz w:val="28"/>
          <w:lang w:val="fi-FI"/>
        </w:rPr>
        <w:t xml:space="preserve"> katolle. Taimmaisessa kaistaleessa oli puhtaasti yksityiskäyttöön tarkoitettu olohuone (D), makuuhuone €, jonka tunnistaa takaosan vuode</w:t>
      </w:r>
      <w:r w:rsidR="007D05C3">
        <w:rPr>
          <w:rFonts w:ascii="Comic Sans MS" w:hAnsi="Comic Sans MS"/>
          <w:sz w:val="28"/>
          <w:lang w:val="fi-FI"/>
        </w:rPr>
        <w:t>alkovista, sekä pesutilat (F, G) kivisine vesialtaineen.</w:t>
      </w:r>
    </w:p>
    <w:p w:rsidR="007D05C3" w:rsidRDefault="00AE6CE8"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A11DA" w:rsidRDefault="00FA11DA" w:rsidP="0066040E">
      <w:pPr>
        <w:rPr>
          <w:rFonts w:ascii="Comic Sans MS" w:hAnsi="Comic Sans MS"/>
          <w:sz w:val="28"/>
          <w:lang w:val="fi-FI"/>
        </w:rPr>
      </w:pPr>
      <w:r>
        <w:rPr>
          <w:rFonts w:ascii="Comic Sans MS" w:hAnsi="Comic Sans MS"/>
          <w:sz w:val="28"/>
          <w:lang w:val="fi-FI"/>
        </w:rPr>
        <w:t>Talon katon etuosassa eteisen (B) yläpuolella oli loggiamainen</w:t>
      </w:r>
      <w:r w:rsidR="00C11199">
        <w:rPr>
          <w:rStyle w:val="Alaviitteenviite"/>
          <w:rFonts w:ascii="Comic Sans MS" w:hAnsi="Comic Sans MS"/>
          <w:sz w:val="28"/>
          <w:lang w:val="fi-FI"/>
        </w:rPr>
        <w:footnoteReference w:id="3"/>
      </w:r>
      <w:r>
        <w:rPr>
          <w:rFonts w:ascii="Comic Sans MS" w:hAnsi="Comic Sans MS"/>
          <w:sz w:val="28"/>
          <w:lang w:val="fi-FI"/>
        </w:rPr>
        <w:t xml:space="preserve"> </w:t>
      </w:r>
      <w:proofErr w:type="gramStart"/>
      <w:r>
        <w:rPr>
          <w:rFonts w:ascii="Comic Sans MS" w:hAnsi="Comic Sans MS"/>
          <w:sz w:val="28"/>
          <w:lang w:val="fi-FI"/>
        </w:rPr>
        <w:t xml:space="preserve">rakennelma </w:t>
      </w:r>
      <w:r w:rsidR="00C11199">
        <w:rPr>
          <w:rFonts w:ascii="Comic Sans MS" w:hAnsi="Comic Sans MS"/>
          <w:sz w:val="28"/>
          <w:lang w:val="fi-FI"/>
        </w:rPr>
        <w:t>,</w:t>
      </w:r>
      <w:proofErr w:type="gramEnd"/>
      <w:r w:rsidR="00C11199">
        <w:rPr>
          <w:rFonts w:ascii="Comic Sans MS" w:hAnsi="Comic Sans MS"/>
          <w:sz w:val="28"/>
          <w:lang w:val="fi-FI"/>
        </w:rPr>
        <w:t xml:space="preserve"> jota käytettiin kesällä viileähkönä makuupaikkana. Sieltä näki talon pohjoispuolella olevaan isoon puutarhaan. </w:t>
      </w:r>
      <w:proofErr w:type="spellStart"/>
      <w:r w:rsidR="00C11199">
        <w:rPr>
          <w:rFonts w:ascii="Comic Sans MS" w:hAnsi="Comic Sans MS"/>
          <w:sz w:val="28"/>
          <w:lang w:val="fi-FI"/>
        </w:rPr>
        <w:t>Theban</w:t>
      </w:r>
      <w:proofErr w:type="spellEnd"/>
      <w:r w:rsidR="00C11199">
        <w:rPr>
          <w:rFonts w:ascii="Comic Sans MS" w:hAnsi="Comic Sans MS"/>
          <w:sz w:val="28"/>
          <w:lang w:val="fi-FI"/>
        </w:rPr>
        <w:t xml:space="preserve"> yksityishautojen piirtokirjoituksissa ja korkokuvissa viitataan usein ylpeästi tällaisiin ylellisiin </w:t>
      </w:r>
      <w:r w:rsidR="0080219B">
        <w:rPr>
          <w:rFonts w:ascii="Comic Sans MS" w:hAnsi="Comic Sans MS"/>
          <w:sz w:val="28"/>
          <w:lang w:val="fi-FI"/>
        </w:rPr>
        <w:t xml:space="preserve">puutarhoihin. Esimerkiksi </w:t>
      </w:r>
      <w:proofErr w:type="spellStart"/>
      <w:r w:rsidR="0080219B">
        <w:rPr>
          <w:rFonts w:ascii="Comic Sans MS" w:hAnsi="Comic Sans MS"/>
          <w:sz w:val="28"/>
          <w:lang w:val="fi-FI"/>
        </w:rPr>
        <w:t>Ineni</w:t>
      </w:r>
      <w:proofErr w:type="spellEnd"/>
      <w:r w:rsidR="0026446C">
        <w:rPr>
          <w:rStyle w:val="Alaviitteenviite"/>
          <w:rFonts w:ascii="Comic Sans MS" w:hAnsi="Comic Sans MS"/>
          <w:sz w:val="28"/>
          <w:lang w:val="fi-FI"/>
        </w:rPr>
        <w:footnoteReference w:id="4"/>
      </w:r>
      <w:r w:rsidR="0080219B">
        <w:rPr>
          <w:rFonts w:ascii="Comic Sans MS" w:hAnsi="Comic Sans MS"/>
          <w:sz w:val="28"/>
          <w:lang w:val="fi-FI"/>
        </w:rPr>
        <w:t xml:space="preserve"> (18.dynastian alku) luettelee seikkaperäisesti kaikki 540 puuta, jotka hän istutti suurella vaivalla puutarhaansa entiselle aavikolle. </w:t>
      </w:r>
    </w:p>
    <w:p w:rsidR="0080219B" w:rsidRDefault="0080219B"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697B" w:rsidRDefault="0015697B" w:rsidP="0066040E">
      <w:pPr>
        <w:rPr>
          <w:rFonts w:ascii="Comic Sans MS" w:hAnsi="Comic Sans MS"/>
          <w:sz w:val="28"/>
          <w:lang w:val="fi-FI"/>
        </w:rPr>
      </w:pPr>
      <w:r>
        <w:rPr>
          <w:rFonts w:ascii="Comic Sans MS" w:hAnsi="Comic Sans MS"/>
          <w:sz w:val="28"/>
          <w:lang w:val="fi-FI"/>
        </w:rPr>
        <w:lastRenderedPageBreak/>
        <w:t xml:space="preserve">Talon tasakatto rakennettiin puupalkeista ja savesta. Keskisalin kohdalla se oli korkeampi kuin muissa huoneissa. Keskisalin </w:t>
      </w:r>
      <w:r w:rsidR="00D372B1">
        <w:rPr>
          <w:rFonts w:ascii="Comic Sans MS" w:hAnsi="Comic Sans MS"/>
          <w:sz w:val="28"/>
          <w:lang w:val="fi-FI"/>
        </w:rPr>
        <w:t xml:space="preserve">katon </w:t>
      </w:r>
      <w:r w:rsidR="002B791F">
        <w:rPr>
          <w:rFonts w:ascii="Comic Sans MS" w:hAnsi="Comic Sans MS"/>
          <w:sz w:val="28"/>
          <w:lang w:val="fi-FI"/>
        </w:rPr>
        <w:t xml:space="preserve">ritiläikkunoista virtasi raikasta ilmaa ja tulvi valoa, jossa maalauksin koristellut puupylväät </w:t>
      </w:r>
      <w:r w:rsidR="00C078C7">
        <w:rPr>
          <w:rFonts w:ascii="Comic Sans MS" w:hAnsi="Comic Sans MS"/>
          <w:sz w:val="28"/>
          <w:lang w:val="fi-FI"/>
        </w:rPr>
        <w:t xml:space="preserve">ja seinät pääsivät oikeuksiinsa korostaen huoneen tärkeyttä. Huoneet oli kalustettu varsin niukasti. Huoneiden suuri määrä ja katto lisätilana tarjosivat asukkaille </w:t>
      </w:r>
      <w:r w:rsidR="008A1DA1">
        <w:rPr>
          <w:rFonts w:ascii="Comic Sans MS" w:hAnsi="Comic Sans MS"/>
          <w:sz w:val="28"/>
          <w:lang w:val="fi-FI"/>
        </w:rPr>
        <w:t>mahdollisuuden tasoittaa aavikkoilmaston äärilämpötiloja asumalla eri vuodenaikoina talon eriosissa.</w:t>
      </w:r>
    </w:p>
    <w:p w:rsidR="008A1DA1" w:rsidRDefault="008A1DA1"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C3739" w:rsidRDefault="00BC3739" w:rsidP="0066040E">
      <w:pPr>
        <w:rPr>
          <w:rFonts w:ascii="Comic Sans MS" w:hAnsi="Comic Sans MS"/>
          <w:sz w:val="28"/>
          <w:lang w:val="fi-FI"/>
        </w:rPr>
      </w:pPr>
      <w:r>
        <w:rPr>
          <w:rFonts w:ascii="Comic Sans MS" w:hAnsi="Comic Sans MS"/>
          <w:sz w:val="28"/>
          <w:lang w:val="fi-FI"/>
        </w:rPr>
        <w:t xml:space="preserve">Taloista kaivausten perusteella saatuja tietoja on voitu vahvistaa hautojen reliefeissä ja maalauksissa </w:t>
      </w:r>
      <w:r w:rsidR="00023570">
        <w:rPr>
          <w:rFonts w:ascii="Comic Sans MS" w:hAnsi="Comic Sans MS"/>
          <w:sz w:val="28"/>
          <w:lang w:val="fi-FI"/>
        </w:rPr>
        <w:t xml:space="preserve">olevilla talojen kuvilla. Seinäkuvissa tosin on muinaisegyptiläisen esitystavan mukaisesti yhdistetty useita kuvatasoja samaan reliefiin tai maalaukseen: samassa kuvassa voi olla näkymiä kohteesta eri suunnista. </w:t>
      </w:r>
      <w:proofErr w:type="spellStart"/>
      <w:r w:rsidR="00DD0F63">
        <w:rPr>
          <w:rFonts w:ascii="Comic Sans MS" w:hAnsi="Comic Sans MS"/>
          <w:sz w:val="28"/>
          <w:lang w:val="fi-FI"/>
        </w:rPr>
        <w:t>Thotneferin</w:t>
      </w:r>
      <w:proofErr w:type="spellEnd"/>
      <w:r w:rsidR="00A00422">
        <w:rPr>
          <w:rStyle w:val="Alaviitteenviite"/>
          <w:rFonts w:ascii="Comic Sans MS" w:hAnsi="Comic Sans MS"/>
          <w:sz w:val="28"/>
          <w:lang w:val="fi-FI"/>
        </w:rPr>
        <w:footnoteReference w:id="5"/>
      </w:r>
      <w:r w:rsidR="00DD0F63">
        <w:rPr>
          <w:rFonts w:ascii="Comic Sans MS" w:hAnsi="Comic Sans MS"/>
          <w:sz w:val="28"/>
          <w:lang w:val="fi-FI"/>
        </w:rPr>
        <w:t xml:space="preserve"> talo oli yksikerroksinen, vaikka huoneet ovat kuvassa päällekkäin; todellisuudessa ne olivat vierekkäin. Kuva esittää siis aivan samaa kolmijakoista peruspohjapiirrosta, jota käytettiin uuden valtakunnan asuintaloissa, kuten edellä selitettiin. </w:t>
      </w:r>
    </w:p>
    <w:p w:rsidR="00DD0F63" w:rsidRDefault="00DD0F63"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00422" w:rsidRDefault="00A00422" w:rsidP="0066040E">
      <w:pPr>
        <w:rPr>
          <w:rFonts w:ascii="Comic Sans MS" w:hAnsi="Comic Sans MS"/>
          <w:sz w:val="28"/>
          <w:lang w:val="fi-FI"/>
        </w:rPr>
      </w:pPr>
      <w:r>
        <w:rPr>
          <w:rFonts w:ascii="Comic Sans MS" w:hAnsi="Comic Sans MS"/>
          <w:sz w:val="28"/>
          <w:lang w:val="fi-FI"/>
        </w:rPr>
        <w:t xml:space="preserve">Ikkunoiden sijoitus, ilmanvaihdon toteutus, huonejärjestys ja massiiviset saviseinät tarjosivat ilmeisesti </w:t>
      </w:r>
      <w:r w:rsidR="000A182A">
        <w:rPr>
          <w:rFonts w:ascii="Comic Sans MS" w:hAnsi="Comic Sans MS"/>
          <w:sz w:val="28"/>
          <w:lang w:val="fi-FI"/>
        </w:rPr>
        <w:t xml:space="preserve">ainakin suurten talojen asukkaille miellyttävästi ”ilmastoidut” asuintilat. Suurten talojen suunnittelussa otettiin epäilemättä huomioon myös </w:t>
      </w:r>
      <w:proofErr w:type="gramStart"/>
      <w:r w:rsidR="000A182A">
        <w:rPr>
          <w:rFonts w:ascii="Comic Sans MS" w:hAnsi="Comic Sans MS"/>
          <w:sz w:val="28"/>
          <w:lang w:val="fi-FI"/>
        </w:rPr>
        <w:t>esteettiset  näkökohdat</w:t>
      </w:r>
      <w:proofErr w:type="gramEnd"/>
      <w:r w:rsidR="000A182A">
        <w:rPr>
          <w:rFonts w:ascii="Comic Sans MS" w:hAnsi="Comic Sans MS"/>
          <w:sz w:val="28"/>
          <w:lang w:val="fi-FI"/>
        </w:rPr>
        <w:t xml:space="preserve">, siis valon pääsy huonetiloihin, värien käyttö ja huoneiden </w:t>
      </w:r>
      <w:r w:rsidR="000A182A">
        <w:rPr>
          <w:rFonts w:ascii="Comic Sans MS" w:hAnsi="Comic Sans MS"/>
          <w:sz w:val="28"/>
          <w:lang w:val="fi-FI"/>
        </w:rPr>
        <w:lastRenderedPageBreak/>
        <w:t xml:space="preserve">mittasuhteet. Esimerkiksi </w:t>
      </w:r>
      <w:proofErr w:type="spellStart"/>
      <w:r w:rsidR="000A182A">
        <w:rPr>
          <w:rFonts w:ascii="Comic Sans MS" w:hAnsi="Comic Sans MS"/>
          <w:sz w:val="28"/>
          <w:lang w:val="fi-FI"/>
        </w:rPr>
        <w:t>Amarnin</w:t>
      </w:r>
      <w:proofErr w:type="spellEnd"/>
      <w:r w:rsidR="000A182A">
        <w:rPr>
          <w:rFonts w:ascii="Comic Sans MS" w:hAnsi="Comic Sans MS"/>
          <w:sz w:val="28"/>
          <w:lang w:val="fi-FI"/>
        </w:rPr>
        <w:t xml:space="preserve"> virkamiestalossa ennen kaikkea huoneiden </w:t>
      </w:r>
      <w:r w:rsidR="000531BE">
        <w:rPr>
          <w:rFonts w:ascii="Comic Sans MS" w:hAnsi="Comic Sans MS"/>
          <w:sz w:val="28"/>
          <w:lang w:val="fi-FI"/>
        </w:rPr>
        <w:t>B ja C ja pylväät on sijoitettu symmetrisesti.</w:t>
      </w:r>
    </w:p>
    <w:p w:rsidR="000531BE" w:rsidRDefault="000531BE"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4CE0" w:rsidRDefault="00F64CE0" w:rsidP="0066040E">
      <w:pPr>
        <w:rPr>
          <w:rFonts w:ascii="Comic Sans MS" w:hAnsi="Comic Sans MS"/>
          <w:sz w:val="28"/>
          <w:lang w:val="fi-FI"/>
        </w:rPr>
      </w:pPr>
      <w:r>
        <w:rPr>
          <w:rFonts w:ascii="Comic Sans MS" w:hAnsi="Comic Sans MS"/>
          <w:sz w:val="28"/>
          <w:lang w:val="fi-FI"/>
        </w:rPr>
        <w:t>Lisäksi kannattaa huomata, että portaikkoon johtavaa väylää ja suurta kaksisiipistä pääsisäänkäyntiä tasapainottavat vastakkaisilla seinillä pelkät alkovit. Syynä oli halu säilyttää kyseisten</w:t>
      </w:r>
      <w:r w:rsidR="005102A4">
        <w:rPr>
          <w:rFonts w:ascii="Comic Sans MS" w:hAnsi="Comic Sans MS"/>
          <w:sz w:val="28"/>
          <w:lang w:val="fi-FI"/>
        </w:rPr>
        <w:t xml:space="preserve"> huonetilojen visuaalis-esteettinen tasapaino. Tällä tavoin luotiin sisätiloja, joiden pienimpiin yksityiskohtiin saakka ulottunut suunnittelu vaikutti ratkaisevas</w:t>
      </w:r>
      <w:r w:rsidR="00A72642">
        <w:rPr>
          <w:rFonts w:ascii="Comic Sans MS" w:hAnsi="Comic Sans MS"/>
          <w:sz w:val="28"/>
          <w:lang w:val="fi-FI"/>
        </w:rPr>
        <w:t xml:space="preserve">ti siihen, että </w:t>
      </w:r>
      <w:proofErr w:type="spellStart"/>
      <w:r w:rsidR="00A72642">
        <w:rPr>
          <w:rFonts w:ascii="Comic Sans MS" w:hAnsi="Comic Sans MS"/>
          <w:sz w:val="28"/>
          <w:lang w:val="fi-FI"/>
        </w:rPr>
        <w:t>amarnalaistalosta</w:t>
      </w:r>
      <w:proofErr w:type="spellEnd"/>
      <w:r w:rsidR="00A72642">
        <w:rPr>
          <w:rFonts w:ascii="Comic Sans MS" w:hAnsi="Comic Sans MS"/>
          <w:sz w:val="28"/>
          <w:lang w:val="fi-FI"/>
        </w:rPr>
        <w:t xml:space="preserve"> kehittyi faraoiden ajan maallisen rakennustaiteen arkkityyppi, joka lopulta levisi muinaisen itämaisen ja Välimeren alueen asuinkulttuurin perusmallistoon. </w:t>
      </w:r>
    </w:p>
    <w:p w:rsidR="00A72642" w:rsidRDefault="00A72642"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687B" w:rsidRDefault="0046694F" w:rsidP="0066040E">
      <w:pPr>
        <w:rPr>
          <w:rFonts w:ascii="Comic Sans MS" w:hAnsi="Comic Sans MS"/>
          <w:sz w:val="28"/>
          <w:lang w:val="fi-FI"/>
        </w:rPr>
      </w:pPr>
      <w:r>
        <w:rPr>
          <w:rFonts w:ascii="Comic Sans MS" w:hAnsi="Comic Sans MS"/>
          <w:sz w:val="28"/>
          <w:lang w:val="fi-FI"/>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3" type="#_x0000_t144" style="width:147.75pt;height:50.7pt" fillcolor="black">
            <v:shadow color="#868686"/>
            <v:textpath style="font-family:&quot;Arial Black&quot;" fitshape="t" trim="t" string="Palatsi "/>
          </v:shape>
        </w:pict>
      </w:r>
    </w:p>
    <w:p w:rsidR="009863F5" w:rsidRDefault="009863F5" w:rsidP="0066040E">
      <w:pPr>
        <w:rPr>
          <w:rFonts w:ascii="Comic Sans MS" w:hAnsi="Comic Sans MS"/>
          <w:sz w:val="28"/>
          <w:lang w:val="fi-FI"/>
        </w:rPr>
      </w:pPr>
      <w:r>
        <w:rPr>
          <w:rFonts w:ascii="Comic Sans MS" w:hAnsi="Comic Sans MS"/>
          <w:sz w:val="28"/>
          <w:lang w:val="fi-FI"/>
        </w:rPr>
        <w:t xml:space="preserve">Egyptin kuninkaiden palatsit olivat aivan yhtä vaikuttavia kuin suuret maaseututalot. Palatsit olivat tosin </w:t>
      </w:r>
      <w:proofErr w:type="gramStart"/>
      <w:r>
        <w:rPr>
          <w:rFonts w:ascii="Comic Sans MS" w:hAnsi="Comic Sans MS"/>
          <w:sz w:val="28"/>
          <w:lang w:val="fi-FI"/>
        </w:rPr>
        <w:t>ensisijaisesti  kultti</w:t>
      </w:r>
      <w:proofErr w:type="gramEnd"/>
      <w:r>
        <w:rPr>
          <w:rFonts w:ascii="Comic Sans MS" w:hAnsi="Comic Sans MS"/>
          <w:sz w:val="28"/>
          <w:lang w:val="fi-FI"/>
        </w:rPr>
        <w:t xml:space="preserve">- ja rituaalirakennuksia, joissa faraot eivät todellisesti asuneet vaan </w:t>
      </w:r>
      <w:r w:rsidR="007A2ED0">
        <w:rPr>
          <w:rFonts w:ascii="Comic Sans MS" w:hAnsi="Comic Sans MS"/>
          <w:sz w:val="28"/>
          <w:lang w:val="fi-FI"/>
        </w:rPr>
        <w:t>ainoastaan hoitivat virkavelvoitteitaan. Silti on tietyssä määrin perusteltua tarkastella niitä aitojen asuinpalatsien jäljitelminä</w:t>
      </w:r>
      <w:r w:rsidR="00284C52">
        <w:rPr>
          <w:rFonts w:ascii="Comic Sans MS" w:hAnsi="Comic Sans MS"/>
          <w:sz w:val="28"/>
          <w:lang w:val="fi-FI"/>
        </w:rPr>
        <w:t xml:space="preserve">, niin vähän kuin niistä onkin säilynyt jäänteitä (katso </w:t>
      </w:r>
      <w:proofErr w:type="spellStart"/>
      <w:r w:rsidR="00284C52">
        <w:rPr>
          <w:rFonts w:ascii="Comic Sans MS" w:hAnsi="Comic Sans MS"/>
          <w:sz w:val="28"/>
          <w:lang w:val="fi-FI"/>
        </w:rPr>
        <w:t>Djehutineferin</w:t>
      </w:r>
      <w:proofErr w:type="spellEnd"/>
      <w:r w:rsidR="00284C52">
        <w:rPr>
          <w:rFonts w:ascii="Comic Sans MS" w:hAnsi="Comic Sans MS"/>
          <w:sz w:val="28"/>
          <w:lang w:val="fi-FI"/>
        </w:rPr>
        <w:t xml:space="preserve"> talo sivu B). Tarkastelun pääsääntönä on, että faraot rakennuttivat pääkaupunkeihinsa </w:t>
      </w:r>
      <w:proofErr w:type="spellStart"/>
      <w:r w:rsidR="00284C52">
        <w:rPr>
          <w:rFonts w:ascii="Comic Sans MS" w:hAnsi="Comic Sans MS"/>
          <w:sz w:val="28"/>
          <w:lang w:val="fi-FI"/>
        </w:rPr>
        <w:t>Thebaan</w:t>
      </w:r>
      <w:proofErr w:type="spellEnd"/>
      <w:r w:rsidR="00284C52">
        <w:rPr>
          <w:rFonts w:ascii="Comic Sans MS" w:hAnsi="Comic Sans MS"/>
          <w:sz w:val="28"/>
          <w:lang w:val="fi-FI"/>
        </w:rPr>
        <w:t xml:space="preserve"> ja </w:t>
      </w:r>
      <w:proofErr w:type="spellStart"/>
      <w:r w:rsidR="00284C52">
        <w:rPr>
          <w:rFonts w:ascii="Comic Sans MS" w:hAnsi="Comic Sans MS"/>
          <w:sz w:val="28"/>
          <w:lang w:val="fi-FI"/>
        </w:rPr>
        <w:t>Memfisiin</w:t>
      </w:r>
      <w:proofErr w:type="spellEnd"/>
      <w:r w:rsidR="00284C52">
        <w:rPr>
          <w:rFonts w:ascii="Comic Sans MS" w:hAnsi="Comic Sans MS"/>
          <w:sz w:val="28"/>
          <w:lang w:val="fi-FI"/>
        </w:rPr>
        <w:t xml:space="preserve"> palatsejaan uljaiksi arkkitehtonisiksi osoitetuksi </w:t>
      </w:r>
      <w:r w:rsidR="00DB28C4">
        <w:rPr>
          <w:rFonts w:ascii="Comic Sans MS" w:hAnsi="Comic Sans MS"/>
          <w:sz w:val="28"/>
          <w:lang w:val="fi-FI"/>
        </w:rPr>
        <w:t xml:space="preserve">jatkuvasta </w:t>
      </w:r>
      <w:r w:rsidR="008D5836">
        <w:rPr>
          <w:rFonts w:ascii="Comic Sans MS" w:hAnsi="Comic Sans MS"/>
          <w:sz w:val="28"/>
          <w:lang w:val="fi-FI"/>
        </w:rPr>
        <w:t xml:space="preserve">läsnäolostaan ja vallastaan. Lisäksi vastaavia rakennuksia tehtiin muuallekin Egyptiin, jotta </w:t>
      </w:r>
      <w:r w:rsidR="008D5836">
        <w:rPr>
          <w:rFonts w:ascii="Comic Sans MS" w:hAnsi="Comic Sans MS"/>
          <w:sz w:val="28"/>
          <w:lang w:val="fi-FI"/>
        </w:rPr>
        <w:lastRenderedPageBreak/>
        <w:t xml:space="preserve">kuninkaalla oli maassa matkustaessaan tilaisuus yöpyä mahdollisimman mukavasti. </w:t>
      </w:r>
    </w:p>
    <w:p w:rsidR="007A125D" w:rsidRDefault="007A125D"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509F" w:rsidRDefault="00CB509F" w:rsidP="0066040E">
      <w:pPr>
        <w:rPr>
          <w:rFonts w:ascii="Comic Sans MS" w:hAnsi="Comic Sans MS"/>
          <w:sz w:val="28"/>
          <w:lang w:val="fi-FI"/>
        </w:rPr>
      </w:pPr>
      <w:r>
        <w:rPr>
          <w:rFonts w:ascii="Comic Sans MS" w:hAnsi="Comic Sans MS"/>
          <w:sz w:val="28"/>
          <w:lang w:val="fi-FI"/>
        </w:rPr>
        <w:t>Hallinnollisesti tällaiset palatsit olivat pitkälti itsenäisiä taloudellisia yksiköitä. Niitä voi verrata frankkien keskiaikaisiin</w:t>
      </w:r>
      <w:r w:rsidR="00084442">
        <w:rPr>
          <w:rFonts w:ascii="Comic Sans MS" w:hAnsi="Comic Sans MS"/>
          <w:sz w:val="28"/>
          <w:lang w:val="fi-FI"/>
        </w:rPr>
        <w:t xml:space="preserve"> </w:t>
      </w:r>
      <w:proofErr w:type="spellStart"/>
      <w:r w:rsidR="00084442">
        <w:rPr>
          <w:rFonts w:ascii="Comic Sans MS" w:hAnsi="Comic Sans MS"/>
          <w:sz w:val="28"/>
          <w:lang w:val="fi-FI"/>
        </w:rPr>
        <w:t>pfalzeihin</w:t>
      </w:r>
      <w:proofErr w:type="spellEnd"/>
      <w:r w:rsidR="00084442">
        <w:rPr>
          <w:rFonts w:ascii="Comic Sans MS" w:hAnsi="Comic Sans MS"/>
          <w:sz w:val="28"/>
          <w:lang w:val="fi-FI"/>
        </w:rPr>
        <w:t xml:space="preserve">. </w:t>
      </w:r>
      <w:r>
        <w:rPr>
          <w:rFonts w:ascii="Comic Sans MS" w:hAnsi="Comic Sans MS"/>
          <w:sz w:val="28"/>
          <w:lang w:val="fi-FI"/>
        </w:rPr>
        <w:t xml:space="preserve">Voidaan jopa </w:t>
      </w:r>
      <w:r w:rsidR="00414A40">
        <w:rPr>
          <w:rFonts w:ascii="Comic Sans MS" w:hAnsi="Comic Sans MS"/>
          <w:sz w:val="28"/>
          <w:lang w:val="fi-FI"/>
        </w:rPr>
        <w:t xml:space="preserve">otaksua, että faraolla saattoi olla samassa kaupungissa useita palatseja. </w:t>
      </w:r>
      <w:proofErr w:type="spellStart"/>
      <w:r w:rsidR="00414A40">
        <w:rPr>
          <w:rFonts w:ascii="Comic Sans MS" w:hAnsi="Comic Sans MS"/>
          <w:sz w:val="28"/>
          <w:lang w:val="fi-FI"/>
        </w:rPr>
        <w:t>Hatshepsut</w:t>
      </w:r>
      <w:proofErr w:type="spellEnd"/>
      <w:r w:rsidR="00414A40">
        <w:rPr>
          <w:rFonts w:ascii="Comic Sans MS" w:hAnsi="Comic Sans MS"/>
          <w:sz w:val="28"/>
          <w:lang w:val="fi-FI"/>
        </w:rPr>
        <w:t xml:space="preserve"> kertoo </w:t>
      </w:r>
      <w:proofErr w:type="spellStart"/>
      <w:r w:rsidR="00414A40">
        <w:rPr>
          <w:rFonts w:ascii="Comic Sans MS" w:hAnsi="Comic Sans MS"/>
          <w:sz w:val="28"/>
          <w:lang w:val="fi-FI"/>
        </w:rPr>
        <w:t>Karnakin</w:t>
      </w:r>
      <w:proofErr w:type="spellEnd"/>
      <w:r w:rsidR="00414A40">
        <w:rPr>
          <w:rFonts w:ascii="Comic Sans MS" w:hAnsi="Comic Sans MS"/>
          <w:sz w:val="28"/>
          <w:lang w:val="fi-FI"/>
        </w:rPr>
        <w:t xml:space="preserve"> </w:t>
      </w:r>
      <w:r w:rsidR="00A61C48">
        <w:rPr>
          <w:rFonts w:ascii="Comic Sans MS" w:hAnsi="Comic Sans MS"/>
          <w:sz w:val="28"/>
          <w:lang w:val="fi-FI"/>
        </w:rPr>
        <w:t xml:space="preserve">Punaisessa kappelissa säilyneissä </w:t>
      </w:r>
      <w:proofErr w:type="spellStart"/>
      <w:r w:rsidR="00A61C48">
        <w:rPr>
          <w:rFonts w:ascii="Comic Sans MS" w:hAnsi="Comic Sans MS"/>
          <w:sz w:val="28"/>
          <w:lang w:val="fi-FI"/>
        </w:rPr>
        <w:t>paaseissa</w:t>
      </w:r>
      <w:proofErr w:type="spellEnd"/>
      <w:r w:rsidR="00A61C48">
        <w:rPr>
          <w:rFonts w:ascii="Comic Sans MS" w:hAnsi="Comic Sans MS"/>
          <w:sz w:val="28"/>
          <w:lang w:val="fi-FI"/>
        </w:rPr>
        <w:t xml:space="preserve"> ainakin kolmesta palatsista. Määrän selitti se, että kullakin palatsilla oli oma tehtävänsä. Yhtä käytettiin hallintoon, toista kulttiin ja </w:t>
      </w:r>
      <w:proofErr w:type="gramStart"/>
      <w:r w:rsidR="00A61C48">
        <w:rPr>
          <w:rFonts w:ascii="Comic Sans MS" w:hAnsi="Comic Sans MS"/>
          <w:sz w:val="28"/>
          <w:lang w:val="fi-FI"/>
        </w:rPr>
        <w:t>kolmatta edustusasuntona</w:t>
      </w:r>
      <w:proofErr w:type="gramEnd"/>
      <w:r w:rsidR="00A61C48">
        <w:rPr>
          <w:rFonts w:ascii="Comic Sans MS" w:hAnsi="Comic Sans MS"/>
          <w:sz w:val="28"/>
          <w:lang w:val="fi-FI"/>
        </w:rPr>
        <w:t xml:space="preserve">. </w:t>
      </w:r>
    </w:p>
    <w:p w:rsidR="00A61C48" w:rsidRDefault="00A61C48"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687B" w:rsidRDefault="006C0D13" w:rsidP="0066040E">
      <w:pPr>
        <w:rPr>
          <w:rFonts w:ascii="Comic Sans MS" w:hAnsi="Comic Sans MS"/>
          <w:sz w:val="28"/>
          <w:lang w:val="fi-FI"/>
        </w:rPr>
      </w:pPr>
      <w:r>
        <w:rPr>
          <w:rFonts w:ascii="Comic Sans MS" w:hAnsi="Comic Sans MS"/>
          <w:sz w:val="28"/>
          <w:lang w:val="fi-FI"/>
        </w:rPr>
        <w:t xml:space="preserve">Keskivaltakunnan ajalta Tel </w:t>
      </w:r>
      <w:proofErr w:type="spellStart"/>
      <w:r>
        <w:rPr>
          <w:rFonts w:ascii="Comic Sans MS" w:hAnsi="Comic Sans MS"/>
          <w:sz w:val="28"/>
          <w:lang w:val="fi-FI"/>
        </w:rPr>
        <w:t>led-Dab’asta</w:t>
      </w:r>
      <w:proofErr w:type="spellEnd"/>
      <w:r>
        <w:rPr>
          <w:rFonts w:ascii="Comic Sans MS" w:hAnsi="Comic Sans MS"/>
          <w:sz w:val="28"/>
          <w:lang w:val="fi-FI"/>
        </w:rPr>
        <w:t xml:space="preserve"> suiston itäosasta tehtyjä ja muita yksittäisiä löytöjä lukuun ottamatta egyptiläisistä palatseista on eniten tietoa uuden valtakunnan ajalta. </w:t>
      </w:r>
      <w:proofErr w:type="spellStart"/>
      <w:r w:rsidR="00D91647">
        <w:rPr>
          <w:rFonts w:ascii="Comic Sans MS" w:hAnsi="Comic Sans MS"/>
          <w:sz w:val="28"/>
          <w:lang w:val="fi-FI"/>
        </w:rPr>
        <w:t>Merenptahin</w:t>
      </w:r>
      <w:proofErr w:type="spellEnd"/>
      <w:r w:rsidR="00D91647">
        <w:rPr>
          <w:rFonts w:ascii="Comic Sans MS" w:hAnsi="Comic Sans MS"/>
          <w:sz w:val="28"/>
          <w:lang w:val="fi-FI"/>
        </w:rPr>
        <w:t xml:space="preserve"> palatsin ja </w:t>
      </w:r>
      <w:proofErr w:type="spellStart"/>
      <w:r w:rsidR="00D91647">
        <w:rPr>
          <w:rFonts w:ascii="Comic Sans MS" w:hAnsi="Comic Sans MS"/>
          <w:sz w:val="28"/>
          <w:lang w:val="fi-FI"/>
        </w:rPr>
        <w:t>Apriesin</w:t>
      </w:r>
      <w:proofErr w:type="spellEnd"/>
      <w:r w:rsidR="00D91647">
        <w:rPr>
          <w:rFonts w:ascii="Comic Sans MS" w:hAnsi="Comic Sans MS"/>
          <w:sz w:val="28"/>
          <w:lang w:val="fi-FI"/>
        </w:rPr>
        <w:t xml:space="preserve"> </w:t>
      </w:r>
      <w:proofErr w:type="spellStart"/>
      <w:r w:rsidR="00D91647">
        <w:rPr>
          <w:rFonts w:ascii="Comic Sans MS" w:hAnsi="Comic Sans MS"/>
          <w:sz w:val="28"/>
          <w:lang w:val="fi-FI"/>
        </w:rPr>
        <w:t>Memfiin</w:t>
      </w:r>
      <w:proofErr w:type="spellEnd"/>
      <w:r w:rsidR="00D91647">
        <w:rPr>
          <w:rFonts w:ascii="Comic Sans MS" w:hAnsi="Comic Sans MS"/>
          <w:sz w:val="28"/>
          <w:lang w:val="fi-FI"/>
        </w:rPr>
        <w:t xml:space="preserve"> palatsin lisäksi </w:t>
      </w:r>
      <w:proofErr w:type="spellStart"/>
      <w:r w:rsidR="00D91647">
        <w:rPr>
          <w:rFonts w:ascii="Comic Sans MS" w:hAnsi="Comic Sans MS"/>
          <w:sz w:val="28"/>
          <w:lang w:val="fi-FI"/>
        </w:rPr>
        <w:t>Länsi-Thebasta</w:t>
      </w:r>
      <w:proofErr w:type="spellEnd"/>
      <w:r w:rsidR="00D91647">
        <w:rPr>
          <w:rFonts w:ascii="Comic Sans MS" w:hAnsi="Comic Sans MS"/>
          <w:sz w:val="28"/>
          <w:lang w:val="fi-FI"/>
        </w:rPr>
        <w:t xml:space="preserve"> on löydetty arkeologisesti varmennettuja palatsien jäänteitä taloista, </w:t>
      </w:r>
      <w:proofErr w:type="spellStart"/>
      <w:r w:rsidR="006C16E8">
        <w:rPr>
          <w:rFonts w:ascii="Comic Sans MS" w:hAnsi="Comic Sans MS"/>
          <w:sz w:val="28"/>
          <w:lang w:val="fi-FI"/>
        </w:rPr>
        <w:t>Hatshepsutin</w:t>
      </w:r>
      <w:proofErr w:type="spellEnd"/>
      <w:r w:rsidR="006C16E8">
        <w:rPr>
          <w:rFonts w:ascii="Comic Sans MS" w:hAnsi="Comic Sans MS"/>
          <w:sz w:val="28"/>
          <w:lang w:val="fi-FI"/>
        </w:rPr>
        <w:t xml:space="preserve">, </w:t>
      </w:r>
      <w:proofErr w:type="spellStart"/>
      <w:r w:rsidR="006C16E8">
        <w:rPr>
          <w:rFonts w:ascii="Comic Sans MS" w:hAnsi="Comic Sans MS"/>
          <w:sz w:val="28"/>
          <w:lang w:val="fi-FI"/>
        </w:rPr>
        <w:t>Merenptahin</w:t>
      </w:r>
      <w:proofErr w:type="spellEnd"/>
      <w:r w:rsidR="006C16E8">
        <w:rPr>
          <w:rFonts w:ascii="Comic Sans MS" w:hAnsi="Comic Sans MS"/>
          <w:sz w:val="28"/>
          <w:lang w:val="fi-FI"/>
        </w:rPr>
        <w:t xml:space="preserve"> ja </w:t>
      </w:r>
      <w:proofErr w:type="spellStart"/>
      <w:r w:rsidR="006C16E8">
        <w:rPr>
          <w:rFonts w:ascii="Comic Sans MS" w:hAnsi="Comic Sans MS"/>
          <w:sz w:val="28"/>
          <w:lang w:val="fi-FI"/>
        </w:rPr>
        <w:t>Ramses</w:t>
      </w:r>
      <w:proofErr w:type="spellEnd"/>
      <w:r w:rsidR="006C16E8">
        <w:rPr>
          <w:rFonts w:ascii="Comic Sans MS" w:hAnsi="Comic Sans MS"/>
          <w:sz w:val="28"/>
          <w:lang w:val="fi-FI"/>
        </w:rPr>
        <w:t xml:space="preserve"> II:n </w:t>
      </w:r>
      <w:r w:rsidR="00DB1E59">
        <w:rPr>
          <w:rFonts w:ascii="Comic Sans MS" w:hAnsi="Comic Sans MS"/>
          <w:sz w:val="28"/>
          <w:lang w:val="fi-FI"/>
        </w:rPr>
        <w:t xml:space="preserve">ns. miljoonan vuoden taloista, joista viimeksi mainittu tunnetaan nimellä </w:t>
      </w:r>
      <w:proofErr w:type="spellStart"/>
      <w:r w:rsidR="00DB1E59">
        <w:rPr>
          <w:rFonts w:ascii="Comic Sans MS" w:hAnsi="Comic Sans MS"/>
          <w:sz w:val="28"/>
          <w:lang w:val="fi-FI"/>
        </w:rPr>
        <w:t>Ramesseum</w:t>
      </w:r>
      <w:proofErr w:type="spellEnd"/>
      <w:r w:rsidR="00DB1E59">
        <w:rPr>
          <w:rFonts w:ascii="Comic Sans MS" w:hAnsi="Comic Sans MS"/>
          <w:sz w:val="28"/>
          <w:lang w:val="fi-FI"/>
        </w:rPr>
        <w:t xml:space="preserve">. Tunnetuin on </w:t>
      </w:r>
      <w:proofErr w:type="spellStart"/>
      <w:r w:rsidR="00DB1E59">
        <w:rPr>
          <w:rFonts w:ascii="Comic Sans MS" w:hAnsi="Comic Sans MS"/>
          <w:sz w:val="28"/>
          <w:lang w:val="fi-FI"/>
        </w:rPr>
        <w:t>Medinet</w:t>
      </w:r>
      <w:proofErr w:type="spellEnd"/>
      <w:r w:rsidR="00DB1E59">
        <w:rPr>
          <w:rFonts w:ascii="Comic Sans MS" w:hAnsi="Comic Sans MS"/>
          <w:sz w:val="28"/>
          <w:lang w:val="fi-FI"/>
        </w:rPr>
        <w:t xml:space="preserve"> </w:t>
      </w:r>
      <w:proofErr w:type="spellStart"/>
      <w:r w:rsidR="00DB1E59">
        <w:rPr>
          <w:rFonts w:ascii="Comic Sans MS" w:hAnsi="Comic Sans MS"/>
          <w:sz w:val="28"/>
          <w:lang w:val="fi-FI"/>
        </w:rPr>
        <w:t>Habu</w:t>
      </w:r>
      <w:proofErr w:type="spellEnd"/>
      <w:r w:rsidR="00DB1E59">
        <w:rPr>
          <w:rFonts w:ascii="Comic Sans MS" w:hAnsi="Comic Sans MS"/>
          <w:sz w:val="28"/>
          <w:lang w:val="fi-FI"/>
        </w:rPr>
        <w:t xml:space="preserve">, </w:t>
      </w:r>
      <w:proofErr w:type="spellStart"/>
      <w:r w:rsidR="00DB1E59">
        <w:rPr>
          <w:rFonts w:ascii="Comic Sans MS" w:hAnsi="Comic Sans MS"/>
          <w:sz w:val="28"/>
          <w:lang w:val="fi-FI"/>
        </w:rPr>
        <w:t>Ramses</w:t>
      </w:r>
      <w:proofErr w:type="spellEnd"/>
      <w:r w:rsidR="00E26EF5">
        <w:rPr>
          <w:rFonts w:ascii="Comic Sans MS" w:hAnsi="Comic Sans MS"/>
          <w:sz w:val="28"/>
          <w:lang w:val="fi-FI"/>
        </w:rPr>
        <w:t xml:space="preserve"> III:n miljoonan vuoden talo (</w:t>
      </w:r>
      <w:proofErr w:type="spellStart"/>
      <w:r w:rsidR="00E26EF5">
        <w:rPr>
          <w:rFonts w:ascii="Comic Sans MS" w:hAnsi="Comic Sans MS"/>
          <w:sz w:val="28"/>
          <w:lang w:val="fi-FI"/>
        </w:rPr>
        <w:t>Ramses</w:t>
      </w:r>
      <w:proofErr w:type="spellEnd"/>
      <w:r w:rsidR="00E26EF5">
        <w:rPr>
          <w:rFonts w:ascii="Comic Sans MS" w:hAnsi="Comic Sans MS"/>
          <w:sz w:val="28"/>
          <w:lang w:val="fi-FI"/>
        </w:rPr>
        <w:t xml:space="preserve"> III:n palatsi ja </w:t>
      </w:r>
      <w:proofErr w:type="spellStart"/>
      <w:r w:rsidR="00E26EF5">
        <w:rPr>
          <w:rFonts w:ascii="Comic Sans MS" w:hAnsi="Comic Sans MS"/>
          <w:sz w:val="28"/>
          <w:lang w:val="fi-FI"/>
        </w:rPr>
        <w:t>Ramses</w:t>
      </w:r>
      <w:proofErr w:type="spellEnd"/>
      <w:r w:rsidR="00E26EF5">
        <w:rPr>
          <w:rFonts w:ascii="Comic Sans MS" w:hAnsi="Comic Sans MS"/>
          <w:sz w:val="28"/>
          <w:lang w:val="fi-FI"/>
        </w:rPr>
        <w:t xml:space="preserve"> III:n ensimmäinen palatsin pylvässali </w:t>
      </w:r>
      <w:r w:rsidR="004B7E1E">
        <w:rPr>
          <w:rFonts w:ascii="Comic Sans MS" w:hAnsi="Comic Sans MS"/>
          <w:sz w:val="28"/>
          <w:lang w:val="fi-FI"/>
        </w:rPr>
        <w:t>[ennallistus] ), jonka yhdysvaltalaiset arkeologit osin ennallistivat 1920-luvulla.</w:t>
      </w:r>
    </w:p>
    <w:p w:rsidR="004B7E1E" w:rsidRDefault="00861536"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958D4" w:rsidRDefault="001958D4" w:rsidP="0066040E">
      <w:pPr>
        <w:rPr>
          <w:rFonts w:ascii="Comic Sans MS" w:hAnsi="Comic Sans MS"/>
          <w:sz w:val="28"/>
          <w:lang w:val="fi-FI"/>
        </w:rPr>
      </w:pPr>
      <w:proofErr w:type="spellStart"/>
      <w:r>
        <w:rPr>
          <w:rFonts w:ascii="Comic Sans MS" w:hAnsi="Comic Sans MS"/>
          <w:sz w:val="28"/>
          <w:lang w:val="fi-FI"/>
        </w:rPr>
        <w:t>Medinet</w:t>
      </w:r>
      <w:proofErr w:type="spellEnd"/>
      <w:r>
        <w:rPr>
          <w:rFonts w:ascii="Comic Sans MS" w:hAnsi="Comic Sans MS"/>
          <w:sz w:val="28"/>
          <w:lang w:val="fi-FI"/>
        </w:rPr>
        <w:t xml:space="preserve"> </w:t>
      </w:r>
      <w:proofErr w:type="spellStart"/>
      <w:r>
        <w:rPr>
          <w:rFonts w:ascii="Comic Sans MS" w:hAnsi="Comic Sans MS"/>
          <w:sz w:val="28"/>
          <w:lang w:val="fi-FI"/>
        </w:rPr>
        <w:t>Habun</w:t>
      </w:r>
      <w:proofErr w:type="spellEnd"/>
      <w:r>
        <w:rPr>
          <w:rFonts w:ascii="Comic Sans MS" w:hAnsi="Comic Sans MS"/>
          <w:sz w:val="28"/>
          <w:lang w:val="fi-FI"/>
        </w:rPr>
        <w:t xml:space="preserve"> palatsi on ensimmäisen temppelipihan etelälaidalla. Pihan puolella on ovia ja ikkunoita. Pylväät, ovenpielet ja eräät muut rakennustaiteelliset yksityiskohdat ovat hiekkakiveä, muut rakennus </w:t>
      </w:r>
      <w:proofErr w:type="gramStart"/>
      <w:r>
        <w:rPr>
          <w:rFonts w:ascii="Comic Sans MS" w:hAnsi="Comic Sans MS"/>
          <w:sz w:val="28"/>
          <w:lang w:val="fi-FI"/>
        </w:rPr>
        <w:lastRenderedPageBreak/>
        <w:t xml:space="preserve">valtaisine </w:t>
      </w:r>
      <w:r w:rsidR="004F1CB2">
        <w:rPr>
          <w:rFonts w:ascii="Comic Sans MS" w:hAnsi="Comic Sans MS"/>
          <w:sz w:val="28"/>
          <w:lang w:val="fi-FI"/>
        </w:rPr>
        <w:t xml:space="preserve"> tynnyriholveineen</w:t>
      </w:r>
      <w:proofErr w:type="gramEnd"/>
      <w:r w:rsidR="004F1CB2">
        <w:rPr>
          <w:rFonts w:ascii="Comic Sans MS" w:hAnsi="Comic Sans MS"/>
          <w:sz w:val="28"/>
          <w:lang w:val="fi-FI"/>
        </w:rPr>
        <w:t xml:space="preserve"> taas on tehty savitiilistä. Sivu- ja huoltotilat ympäröivät päähuoneita eräänlaisena renkaana. </w:t>
      </w:r>
      <w:proofErr w:type="gramStart"/>
      <w:r w:rsidR="004F1CB2">
        <w:rPr>
          <w:rFonts w:ascii="Comic Sans MS" w:hAnsi="Comic Sans MS"/>
          <w:sz w:val="28"/>
          <w:lang w:val="fi-FI"/>
        </w:rPr>
        <w:t>Päähuoneet tunnistaa</w:t>
      </w:r>
      <w:proofErr w:type="gramEnd"/>
      <w:r w:rsidR="004F1CB2">
        <w:rPr>
          <w:rFonts w:ascii="Comic Sans MS" w:hAnsi="Comic Sans MS"/>
          <w:sz w:val="28"/>
          <w:lang w:val="fi-FI"/>
        </w:rPr>
        <w:t xml:space="preserve"> jopa 7.5 metrin korkuisista hiekkakivipylväistä. Palatsin etuosaa hallitsee keskelle sijoitettu kaksipylväinen eteissali (A), johon </w:t>
      </w:r>
      <w:proofErr w:type="gramStart"/>
      <w:r w:rsidR="004F1CB2">
        <w:rPr>
          <w:rFonts w:ascii="Comic Sans MS" w:hAnsi="Comic Sans MS"/>
          <w:sz w:val="28"/>
          <w:lang w:val="fi-FI"/>
        </w:rPr>
        <w:t>yhdistyy  koko</w:t>
      </w:r>
      <w:proofErr w:type="gramEnd"/>
      <w:r w:rsidR="004F1CB2">
        <w:rPr>
          <w:rFonts w:ascii="Comic Sans MS" w:hAnsi="Comic Sans MS"/>
          <w:sz w:val="28"/>
          <w:lang w:val="fi-FI"/>
        </w:rPr>
        <w:t xml:space="preserve"> palatsin keskeisempänä huoneena kuusipylväinen audienssisali (B). Sen takaosassa oli valtaistuinta varten kivijalusta.</w:t>
      </w:r>
    </w:p>
    <w:p w:rsidR="003E6EDF" w:rsidRDefault="003E6EDF"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309EC" w:rsidRDefault="00E309EC" w:rsidP="0066040E">
      <w:pPr>
        <w:rPr>
          <w:rFonts w:ascii="Comic Sans MS" w:hAnsi="Comic Sans MS"/>
          <w:sz w:val="28"/>
          <w:lang w:val="fi-FI"/>
        </w:rPr>
      </w:pPr>
      <w:r>
        <w:rPr>
          <w:rFonts w:ascii="Comic Sans MS" w:hAnsi="Comic Sans MS"/>
          <w:sz w:val="28"/>
          <w:lang w:val="fi-FI"/>
        </w:rPr>
        <w:t>Sivulla sijaitsevan käytävän kautta</w:t>
      </w:r>
      <w:r w:rsidR="00EF1D1C">
        <w:rPr>
          <w:rFonts w:ascii="Comic Sans MS" w:hAnsi="Comic Sans MS"/>
          <w:sz w:val="28"/>
          <w:lang w:val="fi-FI"/>
        </w:rPr>
        <w:t xml:space="preserve"> pääsee palatsin kolmanteen, ta</w:t>
      </w:r>
      <w:r>
        <w:rPr>
          <w:rFonts w:ascii="Comic Sans MS" w:hAnsi="Comic Sans MS"/>
          <w:sz w:val="28"/>
          <w:lang w:val="fi-FI"/>
        </w:rPr>
        <w:t xml:space="preserve">immaiseen </w:t>
      </w:r>
      <w:r w:rsidR="00EF1D1C">
        <w:rPr>
          <w:rFonts w:ascii="Comic Sans MS" w:hAnsi="Comic Sans MS"/>
          <w:sz w:val="28"/>
          <w:lang w:val="fi-FI"/>
        </w:rPr>
        <w:t xml:space="preserve">ja ”yksityiseen” osaan, joka on yhteydessä toiseen valtaistuinsaliin (C). Sen vierellä on toisella puolella </w:t>
      </w:r>
      <w:proofErr w:type="gramStart"/>
      <w:r w:rsidR="00EF1D1C">
        <w:rPr>
          <w:rFonts w:ascii="Comic Sans MS" w:hAnsi="Comic Sans MS"/>
          <w:sz w:val="28"/>
          <w:lang w:val="fi-FI"/>
        </w:rPr>
        <w:t>käymälä ( D</w:t>
      </w:r>
      <w:proofErr w:type="gramEnd"/>
      <w:r w:rsidR="00EF1D1C">
        <w:rPr>
          <w:rFonts w:ascii="Comic Sans MS" w:hAnsi="Comic Sans MS"/>
          <w:sz w:val="28"/>
          <w:lang w:val="fi-FI"/>
        </w:rPr>
        <w:t xml:space="preserve">) ja toisella makuuhuone ( E). Viimeistään tästä näkee, että palatsin perusmuoto pohjautui </w:t>
      </w:r>
      <w:proofErr w:type="spellStart"/>
      <w:r w:rsidR="00EF1D1C">
        <w:rPr>
          <w:rFonts w:ascii="Comic Sans MS" w:hAnsi="Comic Sans MS"/>
          <w:sz w:val="28"/>
          <w:lang w:val="fi-FI"/>
        </w:rPr>
        <w:t>Amarnan</w:t>
      </w:r>
      <w:proofErr w:type="spellEnd"/>
      <w:r w:rsidR="00EF1D1C">
        <w:rPr>
          <w:rFonts w:ascii="Comic Sans MS" w:hAnsi="Comic Sans MS"/>
          <w:sz w:val="28"/>
          <w:lang w:val="fi-FI"/>
        </w:rPr>
        <w:t xml:space="preserve"> </w:t>
      </w:r>
      <w:r w:rsidR="0031150C">
        <w:rPr>
          <w:rFonts w:ascii="Comic Sans MS" w:hAnsi="Comic Sans MS"/>
          <w:sz w:val="28"/>
          <w:lang w:val="fi-FI"/>
        </w:rPr>
        <w:t xml:space="preserve">asuintilojen sekä palatsin vieressä olleisiin kolmeen virkamiesten asuntoon ja että kaikkien kolmen arkkitehtuuri perustuu samaan selkeään, </w:t>
      </w:r>
      <w:r w:rsidR="00694327">
        <w:rPr>
          <w:rFonts w:ascii="Comic Sans MS" w:hAnsi="Comic Sans MS"/>
          <w:sz w:val="28"/>
          <w:lang w:val="fi-FI"/>
        </w:rPr>
        <w:t xml:space="preserve">kolmiosaiseen rakenteeseen. Tässä ei tarkemmin ajatellen ole mitään ihmeellistä, onhan kaikkien </w:t>
      </w:r>
      <w:proofErr w:type="gramStart"/>
      <w:r w:rsidR="00694327">
        <w:rPr>
          <w:rFonts w:ascii="Comic Sans MS" w:hAnsi="Comic Sans MS"/>
          <w:sz w:val="28"/>
          <w:lang w:val="fi-FI"/>
        </w:rPr>
        <w:t>rakennusten  tarkoitus</w:t>
      </w:r>
      <w:proofErr w:type="gramEnd"/>
      <w:r w:rsidR="00694327">
        <w:rPr>
          <w:rFonts w:ascii="Comic Sans MS" w:hAnsi="Comic Sans MS"/>
          <w:sz w:val="28"/>
          <w:lang w:val="fi-FI"/>
        </w:rPr>
        <w:t xml:space="preserve"> viime kädessä toimia oleskelutilana, oli sitten kyse faraosta tai hänen alaisistaan. </w:t>
      </w:r>
      <w:r w:rsidR="00325433">
        <w:rPr>
          <w:rFonts w:ascii="Comic Sans MS" w:hAnsi="Comic Sans MS"/>
          <w:sz w:val="28"/>
          <w:lang w:val="fi-FI"/>
        </w:rPr>
        <w:t xml:space="preserve">Tässä mielessä palatsi voidaan ajatella mitoiltaan </w:t>
      </w:r>
      <w:proofErr w:type="spellStart"/>
      <w:r w:rsidR="00325433">
        <w:rPr>
          <w:rFonts w:ascii="Comic Sans MS" w:hAnsi="Comic Sans MS"/>
          <w:sz w:val="28"/>
          <w:lang w:val="fi-FI"/>
        </w:rPr>
        <w:t>monumentaaliseja</w:t>
      </w:r>
      <w:proofErr w:type="spellEnd"/>
      <w:r w:rsidR="00325433">
        <w:rPr>
          <w:rFonts w:ascii="Comic Sans MS" w:hAnsi="Comic Sans MS"/>
          <w:sz w:val="28"/>
          <w:lang w:val="fi-FI"/>
        </w:rPr>
        <w:t xml:space="preserve"> ja että </w:t>
      </w:r>
      <w:proofErr w:type="spellStart"/>
      <w:r w:rsidR="00325433">
        <w:rPr>
          <w:rFonts w:ascii="Comic Sans MS" w:hAnsi="Comic Sans MS"/>
          <w:sz w:val="28"/>
          <w:lang w:val="fi-FI"/>
        </w:rPr>
        <w:t>Theban</w:t>
      </w:r>
      <w:proofErr w:type="spellEnd"/>
      <w:r w:rsidR="00325433">
        <w:rPr>
          <w:rFonts w:ascii="Comic Sans MS" w:hAnsi="Comic Sans MS"/>
          <w:sz w:val="28"/>
          <w:lang w:val="fi-FI"/>
        </w:rPr>
        <w:t xml:space="preserve"> suuret juhlakulkueet alkoivat sieltä, sen keskeinen tehtävä </w:t>
      </w:r>
      <w:r w:rsidR="00C67498">
        <w:rPr>
          <w:rFonts w:ascii="Comic Sans MS" w:hAnsi="Comic Sans MS"/>
          <w:sz w:val="28"/>
          <w:lang w:val="fi-FI"/>
        </w:rPr>
        <w:t xml:space="preserve">oli tarjoa kuninkaalle kulissit, joissa hän saattoi asianmukaisesti palkita ansioituneet virkamiehet. Tämä oli </w:t>
      </w:r>
      <w:proofErr w:type="gramStart"/>
      <w:r w:rsidR="00C67498">
        <w:rPr>
          <w:rFonts w:ascii="Comic Sans MS" w:hAnsi="Comic Sans MS"/>
          <w:sz w:val="28"/>
          <w:lang w:val="fi-FI"/>
        </w:rPr>
        <w:t>kirjaimellisesti  totta</w:t>
      </w:r>
      <w:proofErr w:type="gramEnd"/>
      <w:r w:rsidR="00C67498">
        <w:rPr>
          <w:rFonts w:ascii="Comic Sans MS" w:hAnsi="Comic Sans MS"/>
          <w:sz w:val="28"/>
          <w:lang w:val="fi-FI"/>
        </w:rPr>
        <w:t>, kuten palatsin julkisivun keskellä sijainnut ns. ilmestysikkuna osoittaa. Virkamiehet kokoontuivat sen eteen ensimmäiselle temppelipihalle ns. kunniankullan jakamisen rituaalissa</w:t>
      </w:r>
      <w:r w:rsidR="00E909A9">
        <w:rPr>
          <w:rFonts w:ascii="Comic Sans MS" w:hAnsi="Comic Sans MS"/>
          <w:sz w:val="28"/>
          <w:lang w:val="fi-FI"/>
        </w:rPr>
        <w:t xml:space="preserve">, jossa kuningas astui ikkunan eteen </w:t>
      </w:r>
      <w:proofErr w:type="gramStart"/>
      <w:r w:rsidR="00E909A9">
        <w:rPr>
          <w:rFonts w:ascii="Comic Sans MS" w:hAnsi="Comic Sans MS"/>
          <w:sz w:val="28"/>
          <w:lang w:val="fi-FI"/>
        </w:rPr>
        <w:t>puuparvekkeelle  ja</w:t>
      </w:r>
      <w:proofErr w:type="gramEnd"/>
      <w:r w:rsidR="00E909A9">
        <w:rPr>
          <w:rFonts w:ascii="Comic Sans MS" w:hAnsi="Comic Sans MS"/>
          <w:sz w:val="28"/>
          <w:lang w:val="fi-FI"/>
        </w:rPr>
        <w:t xml:space="preserve"> otti siten palatsin koko julkisivun valtiollisen seremonian kulissiksi. </w:t>
      </w:r>
    </w:p>
    <w:p w:rsidR="00E909A9" w:rsidRDefault="00E909A9"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367E3" w:rsidRDefault="00C367E3" w:rsidP="0066040E">
      <w:pPr>
        <w:rPr>
          <w:rFonts w:ascii="Comic Sans MS" w:hAnsi="Comic Sans MS"/>
          <w:sz w:val="28"/>
          <w:lang w:val="fi-FI"/>
        </w:rPr>
      </w:pPr>
      <w:r>
        <w:rPr>
          <w:rFonts w:ascii="Comic Sans MS" w:hAnsi="Comic Sans MS"/>
          <w:sz w:val="28"/>
          <w:lang w:val="fi-FI"/>
        </w:rPr>
        <w:lastRenderedPageBreak/>
        <w:t xml:space="preserve">Ilmestysikkunan sivuilla olevat korkokuvat esittivät kuningasta surmaamassa vihollisia. </w:t>
      </w:r>
      <w:r w:rsidR="00396C40">
        <w:rPr>
          <w:rFonts w:ascii="Comic Sans MS" w:hAnsi="Comic Sans MS"/>
          <w:sz w:val="28"/>
          <w:lang w:val="fi-FI"/>
        </w:rPr>
        <w:t>Näiden alla oli kivisissä konsoleissa veistettyjä päitä, jotka esittivät Egyptin vihollisia. Veistettyjen korkokuvien tehtävänä oli taata Egyptin maailmanvallan säily</w:t>
      </w:r>
      <w:r w:rsidR="00C23AC7">
        <w:rPr>
          <w:rFonts w:ascii="Comic Sans MS" w:hAnsi="Comic Sans MS"/>
          <w:sz w:val="28"/>
          <w:lang w:val="fi-FI"/>
        </w:rPr>
        <w:t xml:space="preserve">minen. Niistä tuli hetkeksi kouraantuntuvasti totta, kun kuningas astui ilmestysikkunaan ja polki allaan olevan reliefin viholliset jalkojensa alle. </w:t>
      </w:r>
    </w:p>
    <w:p w:rsidR="00C23AC7" w:rsidRDefault="00C23AC7"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05F3" w:rsidRDefault="00423E0F" w:rsidP="0066040E">
      <w:pPr>
        <w:rPr>
          <w:rFonts w:ascii="Comic Sans MS" w:hAnsi="Comic Sans MS"/>
          <w:sz w:val="28"/>
          <w:lang w:val="fi-FI"/>
        </w:rPr>
      </w:pPr>
      <w:r>
        <w:rPr>
          <w:rFonts w:ascii="Comic Sans MS" w:hAnsi="Comic Sans MS"/>
          <w:sz w:val="28"/>
          <w:lang w:val="fi-FI"/>
        </w:rPr>
        <w:t xml:space="preserve">Pelkkään asumiskäyttöön rakennettu palatsi löytyy </w:t>
      </w:r>
      <w:proofErr w:type="spellStart"/>
      <w:r>
        <w:rPr>
          <w:rFonts w:ascii="Comic Sans MS" w:hAnsi="Comic Sans MS"/>
          <w:sz w:val="28"/>
          <w:lang w:val="fi-FI"/>
        </w:rPr>
        <w:t>Länsi-Theban</w:t>
      </w:r>
      <w:proofErr w:type="spellEnd"/>
      <w:r>
        <w:rPr>
          <w:rFonts w:ascii="Comic Sans MS" w:hAnsi="Comic Sans MS"/>
          <w:sz w:val="28"/>
          <w:lang w:val="fi-FI"/>
        </w:rPr>
        <w:t xml:space="preserve"> eteläpäästä ja kuuluu </w:t>
      </w:r>
      <w:proofErr w:type="spellStart"/>
      <w:r>
        <w:rPr>
          <w:rFonts w:ascii="Comic Sans MS" w:hAnsi="Comic Sans MS"/>
          <w:sz w:val="28"/>
          <w:lang w:val="fi-FI"/>
        </w:rPr>
        <w:t>Malqatan</w:t>
      </w:r>
      <w:proofErr w:type="spellEnd"/>
      <w:r>
        <w:rPr>
          <w:rFonts w:ascii="Comic Sans MS" w:hAnsi="Comic Sans MS"/>
          <w:sz w:val="28"/>
          <w:lang w:val="fi-FI"/>
        </w:rPr>
        <w:t xml:space="preserve"> kaupunkiin, jonka </w:t>
      </w:r>
      <w:proofErr w:type="spellStart"/>
      <w:r>
        <w:rPr>
          <w:rFonts w:ascii="Comic Sans MS" w:hAnsi="Comic Sans MS"/>
          <w:sz w:val="28"/>
          <w:lang w:val="fi-FI"/>
        </w:rPr>
        <w:t>Amenofis</w:t>
      </w:r>
      <w:proofErr w:type="spellEnd"/>
      <w:r>
        <w:rPr>
          <w:rFonts w:ascii="Comic Sans MS" w:hAnsi="Comic Sans MS"/>
          <w:sz w:val="28"/>
          <w:lang w:val="fi-FI"/>
        </w:rPr>
        <w:t xml:space="preserve"> III rakennutti </w:t>
      </w:r>
      <w:r w:rsidR="00F23A3C">
        <w:rPr>
          <w:rFonts w:ascii="Comic Sans MS" w:hAnsi="Comic Sans MS"/>
          <w:sz w:val="28"/>
          <w:lang w:val="fi-FI"/>
        </w:rPr>
        <w:t xml:space="preserve">pelkästään tätä tarkoitusta varten. Palatsiin astutaan kahden peräkkäisen pihan kautta, joilla on valtaistuinta varten jalustat </w:t>
      </w:r>
      <w:r w:rsidR="006B02B0">
        <w:rPr>
          <w:rFonts w:ascii="Comic Sans MS" w:hAnsi="Comic Sans MS"/>
          <w:sz w:val="28"/>
          <w:lang w:val="fi-FI"/>
        </w:rPr>
        <w:t>(</w:t>
      </w:r>
      <w:proofErr w:type="gramStart"/>
      <w:r w:rsidR="006B02B0">
        <w:rPr>
          <w:rFonts w:ascii="Comic Sans MS" w:hAnsi="Comic Sans MS"/>
          <w:sz w:val="28"/>
          <w:lang w:val="fi-FI"/>
        </w:rPr>
        <w:t>A,B</w:t>
      </w:r>
      <w:proofErr w:type="gramEnd"/>
      <w:r w:rsidR="006B02B0">
        <w:rPr>
          <w:rFonts w:ascii="Comic Sans MS" w:hAnsi="Comic Sans MS"/>
          <w:sz w:val="28"/>
          <w:lang w:val="fi-FI"/>
        </w:rPr>
        <w:t xml:space="preserve">). Varsinaisten asuintilojen sisäänkäyntinä ja siten palatsin puolijulkisen ja yksityisen osan rajana toimi poikittainen </w:t>
      </w:r>
      <w:proofErr w:type="gramStart"/>
      <w:r w:rsidR="006B02B0">
        <w:rPr>
          <w:rFonts w:ascii="Comic Sans MS" w:hAnsi="Comic Sans MS"/>
          <w:sz w:val="28"/>
          <w:lang w:val="fi-FI"/>
        </w:rPr>
        <w:t>Sali ( C</w:t>
      </w:r>
      <w:proofErr w:type="gramEnd"/>
      <w:r w:rsidR="006B02B0">
        <w:rPr>
          <w:rFonts w:ascii="Comic Sans MS" w:hAnsi="Comic Sans MS"/>
          <w:sz w:val="28"/>
          <w:lang w:val="fi-FI"/>
        </w:rPr>
        <w:t xml:space="preserve"> ), joka </w:t>
      </w:r>
      <w:r w:rsidR="00B06A7F">
        <w:rPr>
          <w:rFonts w:ascii="Comic Sans MS" w:hAnsi="Comic Sans MS"/>
          <w:sz w:val="28"/>
          <w:lang w:val="fi-FI"/>
        </w:rPr>
        <w:t xml:space="preserve">johti pitkittäiseen käytävään. Kuninkaan yksityistilat olivat rakennuksen tämän osan perällä. Siellä oli nelipylväinen sali ja siinä korotettu </w:t>
      </w:r>
      <w:proofErr w:type="gramStart"/>
      <w:r w:rsidR="00B06A7F">
        <w:rPr>
          <w:rFonts w:ascii="Comic Sans MS" w:hAnsi="Comic Sans MS"/>
          <w:sz w:val="28"/>
          <w:lang w:val="fi-FI"/>
        </w:rPr>
        <w:t>istuin (  E</w:t>
      </w:r>
      <w:proofErr w:type="gramEnd"/>
      <w:r w:rsidR="00B06A7F">
        <w:rPr>
          <w:rFonts w:ascii="Comic Sans MS" w:hAnsi="Comic Sans MS"/>
          <w:sz w:val="28"/>
          <w:lang w:val="fi-FI"/>
        </w:rPr>
        <w:t>)ja sen takana kolme huonetta, joista yksi  (tunnistettavissa alko</w:t>
      </w:r>
      <w:r w:rsidR="0082636A">
        <w:rPr>
          <w:rFonts w:ascii="Comic Sans MS" w:hAnsi="Comic Sans MS"/>
          <w:sz w:val="28"/>
          <w:lang w:val="fi-FI"/>
        </w:rPr>
        <w:t xml:space="preserve">vista) toimi kuninkaan makuuhuoneena ( F ). </w:t>
      </w:r>
      <w:proofErr w:type="gramStart"/>
      <w:r w:rsidR="0082636A">
        <w:rPr>
          <w:rFonts w:ascii="Comic Sans MS" w:hAnsi="Comic Sans MS"/>
          <w:sz w:val="28"/>
          <w:lang w:val="fi-FI"/>
        </w:rPr>
        <w:t>Keskisalin ( D</w:t>
      </w:r>
      <w:proofErr w:type="gramEnd"/>
      <w:r w:rsidR="0082636A">
        <w:rPr>
          <w:rFonts w:ascii="Comic Sans MS" w:hAnsi="Comic Sans MS"/>
          <w:sz w:val="28"/>
          <w:lang w:val="fi-FI"/>
        </w:rPr>
        <w:t xml:space="preserve">) molemmin puolin oli kaksi neljän huoneen  ryhmää. </w:t>
      </w:r>
      <w:r w:rsidR="00FD017D">
        <w:rPr>
          <w:rFonts w:ascii="Comic Sans MS" w:hAnsi="Comic Sans MS"/>
          <w:sz w:val="28"/>
          <w:lang w:val="fi-FI"/>
        </w:rPr>
        <w:t xml:space="preserve">Niitä käyttivät ilmeisesti kuninkaan lähimpään johtajapiiriin kuuluneet virkamiehet. </w:t>
      </w:r>
    </w:p>
    <w:p w:rsidR="00FD017D" w:rsidRDefault="00FD017D"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37A94" w:rsidRDefault="00737A94" w:rsidP="0066040E">
      <w:pPr>
        <w:rPr>
          <w:rFonts w:ascii="Comic Sans MS" w:hAnsi="Comic Sans MS"/>
          <w:sz w:val="28"/>
          <w:lang w:val="fi-FI"/>
        </w:rPr>
      </w:pPr>
      <w:r>
        <w:rPr>
          <w:rFonts w:ascii="Comic Sans MS" w:hAnsi="Comic Sans MS"/>
          <w:sz w:val="28"/>
          <w:lang w:val="fi-FI"/>
        </w:rPr>
        <w:t xml:space="preserve">Koko palatsialueelta ja muista </w:t>
      </w:r>
      <w:proofErr w:type="spellStart"/>
      <w:r>
        <w:rPr>
          <w:rFonts w:ascii="Comic Sans MS" w:hAnsi="Comic Sans MS"/>
          <w:sz w:val="28"/>
          <w:lang w:val="fi-FI"/>
        </w:rPr>
        <w:t>Malqatan</w:t>
      </w:r>
      <w:proofErr w:type="spellEnd"/>
      <w:r>
        <w:rPr>
          <w:rFonts w:ascii="Comic Sans MS" w:hAnsi="Comic Sans MS"/>
          <w:sz w:val="28"/>
          <w:lang w:val="fi-FI"/>
        </w:rPr>
        <w:t xml:space="preserve"> rakennuksista on löydetty lukemattomia seinä- ja kattomaalausten kappaleita, joissa on käytetty vaaleita ja voimakkaita värejä. Eräiden huoneiden, </w:t>
      </w:r>
      <w:r w:rsidR="000D6943">
        <w:rPr>
          <w:rFonts w:ascii="Comic Sans MS" w:hAnsi="Comic Sans MS"/>
          <w:sz w:val="28"/>
          <w:lang w:val="fi-FI"/>
        </w:rPr>
        <w:t xml:space="preserve">esimerkiksi </w:t>
      </w:r>
      <w:proofErr w:type="gramStart"/>
      <w:r w:rsidR="000D6943">
        <w:rPr>
          <w:rFonts w:ascii="Comic Sans MS" w:hAnsi="Comic Sans MS"/>
          <w:sz w:val="28"/>
          <w:lang w:val="fi-FI"/>
        </w:rPr>
        <w:t>keskisalin ( D</w:t>
      </w:r>
      <w:proofErr w:type="gramEnd"/>
      <w:r w:rsidR="000D6943">
        <w:rPr>
          <w:rFonts w:ascii="Comic Sans MS" w:hAnsi="Comic Sans MS"/>
          <w:sz w:val="28"/>
          <w:lang w:val="fi-FI"/>
        </w:rPr>
        <w:t xml:space="preserve"> ), tehtävää korostettiin myös lattiamaalauksilla. Seinämaalauksia oli myös </w:t>
      </w:r>
      <w:proofErr w:type="spellStart"/>
      <w:r w:rsidR="000D6943">
        <w:rPr>
          <w:rFonts w:ascii="Comic Sans MS" w:hAnsi="Comic Sans MS"/>
          <w:sz w:val="28"/>
          <w:lang w:val="fi-FI"/>
        </w:rPr>
        <w:t>Amarnan</w:t>
      </w:r>
      <w:proofErr w:type="spellEnd"/>
      <w:r w:rsidR="000D6943">
        <w:rPr>
          <w:rFonts w:ascii="Comic Sans MS" w:hAnsi="Comic Sans MS"/>
          <w:sz w:val="28"/>
          <w:lang w:val="fi-FI"/>
        </w:rPr>
        <w:t xml:space="preserve"> pohjoispalatsissa, jossa asui todennäköisesti eräs </w:t>
      </w:r>
      <w:proofErr w:type="spellStart"/>
      <w:r w:rsidR="000D6943">
        <w:rPr>
          <w:rFonts w:ascii="Comic Sans MS" w:hAnsi="Comic Sans MS"/>
          <w:sz w:val="28"/>
          <w:lang w:val="fi-FI"/>
        </w:rPr>
        <w:t>Akh</w:t>
      </w:r>
      <w:r w:rsidR="00A22B19">
        <w:rPr>
          <w:rFonts w:ascii="Comic Sans MS" w:hAnsi="Comic Sans MS"/>
          <w:sz w:val="28"/>
          <w:lang w:val="fi-FI"/>
        </w:rPr>
        <w:t>enatenin</w:t>
      </w:r>
      <w:proofErr w:type="spellEnd"/>
      <w:r w:rsidR="00A22B19">
        <w:rPr>
          <w:rFonts w:ascii="Comic Sans MS" w:hAnsi="Comic Sans MS"/>
          <w:sz w:val="28"/>
          <w:lang w:val="fi-FI"/>
        </w:rPr>
        <w:t xml:space="preserve"> tytär.</w:t>
      </w:r>
    </w:p>
    <w:p w:rsidR="00A22B19" w:rsidRDefault="00A22B19" w:rsidP="0066040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23A2B" w:rsidRDefault="00A23A2B" w:rsidP="0066040E">
      <w:pPr>
        <w:rPr>
          <w:rFonts w:ascii="Comic Sans MS" w:hAnsi="Comic Sans MS"/>
          <w:sz w:val="28"/>
          <w:lang w:val="fi-FI"/>
        </w:rPr>
      </w:pPr>
      <w:r>
        <w:rPr>
          <w:rFonts w:ascii="Comic Sans MS" w:hAnsi="Comic Sans MS"/>
          <w:sz w:val="28"/>
          <w:lang w:val="fi-FI"/>
        </w:rPr>
        <w:t>Niin sanotussa vihreässä huoneessa on säilynyt eläin- ja kasviaiheisia maalauksia, jotka väreiltään ja aiheiltaan vaikuttavat suorastaan impression</w:t>
      </w:r>
      <w:r w:rsidR="00E5446B">
        <w:rPr>
          <w:rFonts w:ascii="Comic Sans MS" w:hAnsi="Comic Sans MS"/>
          <w:sz w:val="28"/>
          <w:lang w:val="fi-FI"/>
        </w:rPr>
        <w:t xml:space="preserve">istisilta. </w:t>
      </w:r>
      <w:proofErr w:type="spellStart"/>
      <w:r w:rsidR="00E5446B">
        <w:rPr>
          <w:rFonts w:ascii="Comic Sans MS" w:hAnsi="Comic Sans MS"/>
          <w:sz w:val="28"/>
          <w:lang w:val="fi-FI"/>
        </w:rPr>
        <w:t>Amarnan</w:t>
      </w:r>
      <w:proofErr w:type="spellEnd"/>
      <w:r w:rsidR="00E5446B">
        <w:rPr>
          <w:rFonts w:ascii="Comic Sans MS" w:hAnsi="Comic Sans MS"/>
          <w:sz w:val="28"/>
          <w:lang w:val="fi-FI"/>
        </w:rPr>
        <w:t xml:space="preserve"> kaupungin keskustassa oli kaksi valtaisaa rakennusta, joiden välillä oli </w:t>
      </w:r>
      <w:r w:rsidR="003829C7">
        <w:rPr>
          <w:rFonts w:ascii="Comic Sans MS" w:hAnsi="Comic Sans MS"/>
          <w:sz w:val="28"/>
          <w:lang w:val="fi-FI"/>
        </w:rPr>
        <w:t xml:space="preserve">yhdysväylänä silta. Toinen oli niin sanottu suuri palatsi ja toinen niin sanottu kuninkaantalo. Rakennuksissa on lähinnä yksityiskäyttöön tarkoitettuja huoneita, joissa </w:t>
      </w:r>
      <w:proofErr w:type="spellStart"/>
      <w:r w:rsidR="00C4699B">
        <w:rPr>
          <w:rFonts w:ascii="Comic Sans MS" w:hAnsi="Comic Sans MS"/>
          <w:sz w:val="28"/>
          <w:lang w:val="fi-FI"/>
        </w:rPr>
        <w:t>Akhenaten</w:t>
      </w:r>
      <w:proofErr w:type="spellEnd"/>
      <w:r w:rsidR="00C4699B">
        <w:rPr>
          <w:rFonts w:ascii="Comic Sans MS" w:hAnsi="Comic Sans MS"/>
          <w:sz w:val="28"/>
          <w:lang w:val="fi-FI"/>
        </w:rPr>
        <w:t xml:space="preserve"> lienee ajoittain asunut. Takaosassa on varastoja. </w:t>
      </w:r>
    </w:p>
    <w:p w:rsidR="00C4699B" w:rsidRDefault="00C4699B"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59D1" w:rsidRDefault="003859D1" w:rsidP="0066040E">
      <w:pPr>
        <w:rPr>
          <w:rFonts w:ascii="Comic Sans MS" w:hAnsi="Comic Sans MS"/>
          <w:sz w:val="28"/>
          <w:lang w:val="fi-FI"/>
        </w:rPr>
      </w:pPr>
      <w:r>
        <w:rPr>
          <w:rFonts w:ascii="Comic Sans MS" w:hAnsi="Comic Sans MS"/>
          <w:sz w:val="28"/>
          <w:lang w:val="fi-FI"/>
        </w:rPr>
        <w:t xml:space="preserve">Kuninkaantalon edessä on piha ja rakennuksessa sen puoleisella </w:t>
      </w:r>
      <w:r w:rsidR="006D1EE8">
        <w:rPr>
          <w:rFonts w:ascii="Comic Sans MS" w:hAnsi="Comic Sans MS"/>
          <w:sz w:val="28"/>
          <w:lang w:val="fi-FI"/>
        </w:rPr>
        <w:t xml:space="preserve">seinällä ilmestysikkuna. Täällä ilmeisesti järjestettiin rituaali, jossa kuningas palkitsi ansioituneet alamaistensa samaan tapaan kuin edellä kuvattiin tapahtuneeksi </w:t>
      </w:r>
      <w:proofErr w:type="spellStart"/>
      <w:r w:rsidR="006D1EE8">
        <w:rPr>
          <w:rFonts w:ascii="Comic Sans MS" w:hAnsi="Comic Sans MS"/>
          <w:sz w:val="28"/>
          <w:lang w:val="fi-FI"/>
        </w:rPr>
        <w:t>Medinet</w:t>
      </w:r>
      <w:proofErr w:type="spellEnd"/>
      <w:r w:rsidR="006D1EE8">
        <w:rPr>
          <w:rFonts w:ascii="Comic Sans MS" w:hAnsi="Comic Sans MS"/>
          <w:sz w:val="28"/>
          <w:lang w:val="fi-FI"/>
        </w:rPr>
        <w:t xml:space="preserve"> </w:t>
      </w:r>
      <w:proofErr w:type="spellStart"/>
      <w:r w:rsidR="006D1EE8">
        <w:rPr>
          <w:rFonts w:ascii="Comic Sans MS" w:hAnsi="Comic Sans MS"/>
          <w:sz w:val="28"/>
          <w:lang w:val="fi-FI"/>
        </w:rPr>
        <w:t>Habun</w:t>
      </w:r>
      <w:proofErr w:type="spellEnd"/>
      <w:r w:rsidR="006D1EE8">
        <w:rPr>
          <w:rFonts w:ascii="Comic Sans MS" w:hAnsi="Comic Sans MS"/>
          <w:sz w:val="28"/>
          <w:lang w:val="fi-FI"/>
        </w:rPr>
        <w:t xml:space="preserve"> ensimmäisellä pihalla.</w:t>
      </w:r>
    </w:p>
    <w:p w:rsidR="006D1EE8" w:rsidRDefault="006D1EE8"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565CF" w:rsidRDefault="008565CF" w:rsidP="0066040E">
      <w:pPr>
        <w:rPr>
          <w:rFonts w:ascii="Comic Sans MS" w:hAnsi="Comic Sans MS"/>
          <w:sz w:val="28"/>
          <w:lang w:val="fi-FI"/>
        </w:rPr>
      </w:pPr>
      <w:r>
        <w:rPr>
          <w:rFonts w:ascii="Comic Sans MS" w:hAnsi="Comic Sans MS"/>
          <w:sz w:val="28"/>
          <w:lang w:val="fi-FI"/>
        </w:rPr>
        <w:t xml:space="preserve">Palatsin etelälaidan tuhlailevan loisteliaat, jättimäiset pylvässalit olivat sopivan arvokas kulissi ulkomaisten </w:t>
      </w:r>
      <w:r w:rsidR="00302BD4">
        <w:rPr>
          <w:rFonts w:ascii="Comic Sans MS" w:hAnsi="Comic Sans MS"/>
          <w:sz w:val="28"/>
          <w:lang w:val="fi-FI"/>
        </w:rPr>
        <w:t>valtuuskuntien vastaanottamiselle. Palatsin loisto tarjosi tilaisuuden havainnollistaa vieraille kuninkaan ja siten koko Egyptin loistoa. Tässä olikin tällaisten rakennusten ensisijainen tarkoitus. Niitä voidaan pitää mahti</w:t>
      </w:r>
      <w:r w:rsidR="00CB5B3C">
        <w:rPr>
          <w:rFonts w:ascii="Comic Sans MS" w:hAnsi="Comic Sans MS"/>
          <w:sz w:val="28"/>
          <w:lang w:val="fi-FI"/>
        </w:rPr>
        <w:t xml:space="preserve">pontisen </w:t>
      </w:r>
      <w:proofErr w:type="gramStart"/>
      <w:r w:rsidR="00CB5B3C">
        <w:rPr>
          <w:rFonts w:ascii="Comic Sans MS" w:hAnsi="Comic Sans MS"/>
          <w:sz w:val="28"/>
          <w:lang w:val="fi-FI"/>
        </w:rPr>
        <w:t>arkkitehtuurin  paraatiesimerkkeinä</w:t>
      </w:r>
      <w:proofErr w:type="gramEnd"/>
      <w:r w:rsidR="00CB5B3C">
        <w:rPr>
          <w:rFonts w:ascii="Comic Sans MS" w:hAnsi="Comic Sans MS"/>
          <w:sz w:val="28"/>
          <w:lang w:val="fi-FI"/>
        </w:rPr>
        <w:t xml:space="preserve"> peräkkäisine saleineen, valtaistuimineen, ilmestysikkunoineen, vankien päitä esittävine veistoksineen ja vihollisten surmaamisesta kertovine korkokuvineen. </w:t>
      </w:r>
    </w:p>
    <w:p w:rsidR="0094113B" w:rsidRDefault="0094113B" w:rsidP="006604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687B" w:rsidRDefault="0042687B" w:rsidP="0066040E">
      <w:pPr>
        <w:rPr>
          <w:rFonts w:ascii="Comic Sans MS" w:hAnsi="Comic Sans MS"/>
          <w:sz w:val="28"/>
          <w:lang w:val="fi-FI"/>
        </w:rPr>
      </w:pPr>
    </w:p>
    <w:p w:rsidR="0042687B" w:rsidRPr="0066040E" w:rsidRDefault="0042687B" w:rsidP="0066040E">
      <w:pPr>
        <w:rPr>
          <w:rFonts w:ascii="Comic Sans MS" w:hAnsi="Comic Sans MS"/>
          <w:sz w:val="28"/>
          <w:lang w:val="fi-FI"/>
        </w:rPr>
      </w:pPr>
    </w:p>
    <w:sectPr w:rsidR="0042687B" w:rsidRPr="0066040E" w:rsidSect="00623251">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58" w:rsidRDefault="007A0458" w:rsidP="007A0458">
      <w:pPr>
        <w:spacing w:after="0" w:line="240" w:lineRule="auto"/>
      </w:pPr>
      <w:r>
        <w:separator/>
      </w:r>
    </w:p>
  </w:endnote>
  <w:endnote w:type="continuationSeparator" w:id="0">
    <w:p w:rsidR="007A0458" w:rsidRDefault="007A0458" w:rsidP="007A0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58" w:rsidRDefault="007A0458" w:rsidP="007A0458">
      <w:pPr>
        <w:spacing w:after="0" w:line="240" w:lineRule="auto"/>
      </w:pPr>
      <w:r>
        <w:separator/>
      </w:r>
    </w:p>
  </w:footnote>
  <w:footnote w:type="continuationSeparator" w:id="0">
    <w:p w:rsidR="007A0458" w:rsidRDefault="007A0458" w:rsidP="007A0458">
      <w:pPr>
        <w:spacing w:after="0" w:line="240" w:lineRule="auto"/>
      </w:pPr>
      <w:r>
        <w:continuationSeparator/>
      </w:r>
    </w:p>
  </w:footnote>
  <w:footnote w:id="1">
    <w:p w:rsidR="007A0458" w:rsidRDefault="007A0458">
      <w:pPr>
        <w:pStyle w:val="Alaviitteenteksti"/>
      </w:pPr>
      <w:r>
        <w:rPr>
          <w:rStyle w:val="Alaviitteenviite"/>
        </w:rPr>
        <w:footnoteRef/>
      </w:r>
      <w:r>
        <w:t xml:space="preserve"> </w:t>
      </w:r>
      <w:r w:rsidRPr="007A0458">
        <w:t>https://en.wikipedia.org/wiki/Khentkaus_I</w:t>
      </w:r>
    </w:p>
  </w:footnote>
  <w:footnote w:id="2">
    <w:p w:rsidR="004B08A8" w:rsidRDefault="004B08A8">
      <w:pPr>
        <w:pStyle w:val="Alaviitteenteksti"/>
      </w:pPr>
      <w:r>
        <w:rPr>
          <w:rStyle w:val="Alaviitteenviite"/>
        </w:rPr>
        <w:footnoteRef/>
      </w:r>
      <w:r>
        <w:t xml:space="preserve"> </w:t>
      </w:r>
      <w:r w:rsidRPr="004B08A8">
        <w:t>https://fi.wikipedia.org/wiki/Atrium</w:t>
      </w:r>
    </w:p>
  </w:footnote>
  <w:footnote w:id="3">
    <w:p w:rsidR="00C11199" w:rsidRDefault="00C11199">
      <w:pPr>
        <w:pStyle w:val="Alaviitteenteksti"/>
      </w:pPr>
      <w:r>
        <w:rPr>
          <w:rStyle w:val="Alaviitteenviite"/>
        </w:rPr>
        <w:footnoteRef/>
      </w:r>
      <w:r>
        <w:t xml:space="preserve"> </w:t>
      </w:r>
      <w:r w:rsidRPr="00C11199">
        <w:t>https://fi.wikipedia.org/wiki/Loggia</w:t>
      </w:r>
    </w:p>
  </w:footnote>
  <w:footnote w:id="4">
    <w:p w:rsidR="0026446C" w:rsidRDefault="0026446C">
      <w:pPr>
        <w:pStyle w:val="Alaviitteenteksti"/>
      </w:pPr>
      <w:r>
        <w:rPr>
          <w:rStyle w:val="Alaviitteenviite"/>
        </w:rPr>
        <w:footnoteRef/>
      </w:r>
      <w:r>
        <w:t xml:space="preserve"> </w:t>
      </w:r>
      <w:r w:rsidRPr="0026446C">
        <w:t>https://en.wikipedia.org/wiki/Ineni</w:t>
      </w:r>
    </w:p>
  </w:footnote>
  <w:footnote w:id="5">
    <w:p w:rsidR="00A00422" w:rsidRDefault="00A00422">
      <w:pPr>
        <w:pStyle w:val="Alaviitteenteksti"/>
      </w:pPr>
      <w:r>
        <w:rPr>
          <w:rStyle w:val="Alaviitteenviite"/>
        </w:rPr>
        <w:footnoteRef/>
      </w:r>
      <w:r>
        <w:t xml:space="preserve"> </w:t>
      </w:r>
      <w:r w:rsidRPr="00A00422">
        <w:t>https://de.wikipedia.org/wiki/Thotnefer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B0566"/>
    <w:rsid w:val="000071C0"/>
    <w:rsid w:val="00023570"/>
    <w:rsid w:val="000531BE"/>
    <w:rsid w:val="00084442"/>
    <w:rsid w:val="000A182A"/>
    <w:rsid w:val="000D6943"/>
    <w:rsid w:val="0015697B"/>
    <w:rsid w:val="0016041A"/>
    <w:rsid w:val="001958D4"/>
    <w:rsid w:val="001C4AF4"/>
    <w:rsid w:val="0026446C"/>
    <w:rsid w:val="00284C52"/>
    <w:rsid w:val="002950EC"/>
    <w:rsid w:val="002B791F"/>
    <w:rsid w:val="00302BD4"/>
    <w:rsid w:val="0030377B"/>
    <w:rsid w:val="0031150C"/>
    <w:rsid w:val="00325433"/>
    <w:rsid w:val="003829C7"/>
    <w:rsid w:val="003859D1"/>
    <w:rsid w:val="00396C40"/>
    <w:rsid w:val="003A3362"/>
    <w:rsid w:val="003E6EDF"/>
    <w:rsid w:val="00414A40"/>
    <w:rsid w:val="00423E0F"/>
    <w:rsid w:val="0042687B"/>
    <w:rsid w:val="0044361C"/>
    <w:rsid w:val="0046694F"/>
    <w:rsid w:val="00487914"/>
    <w:rsid w:val="00496E6B"/>
    <w:rsid w:val="004A305A"/>
    <w:rsid w:val="004B08A8"/>
    <w:rsid w:val="004B7E1E"/>
    <w:rsid w:val="004F1CB2"/>
    <w:rsid w:val="005102A4"/>
    <w:rsid w:val="00560985"/>
    <w:rsid w:val="005A3DC2"/>
    <w:rsid w:val="00607AC9"/>
    <w:rsid w:val="00617CA8"/>
    <w:rsid w:val="00623251"/>
    <w:rsid w:val="0066040E"/>
    <w:rsid w:val="00692663"/>
    <w:rsid w:val="00694327"/>
    <w:rsid w:val="00697917"/>
    <w:rsid w:val="006B02B0"/>
    <w:rsid w:val="006C0D13"/>
    <w:rsid w:val="006C16E8"/>
    <w:rsid w:val="006C57D3"/>
    <w:rsid w:val="006D1EE8"/>
    <w:rsid w:val="00732F01"/>
    <w:rsid w:val="00737A94"/>
    <w:rsid w:val="00747D83"/>
    <w:rsid w:val="007A0458"/>
    <w:rsid w:val="007A125D"/>
    <w:rsid w:val="007A2ED0"/>
    <w:rsid w:val="007C6849"/>
    <w:rsid w:val="007D05C3"/>
    <w:rsid w:val="007F0744"/>
    <w:rsid w:val="0080219B"/>
    <w:rsid w:val="00804A41"/>
    <w:rsid w:val="0082636A"/>
    <w:rsid w:val="008565CF"/>
    <w:rsid w:val="00861536"/>
    <w:rsid w:val="008825E5"/>
    <w:rsid w:val="008A1DA1"/>
    <w:rsid w:val="008D5836"/>
    <w:rsid w:val="0094113B"/>
    <w:rsid w:val="009605F3"/>
    <w:rsid w:val="009863F5"/>
    <w:rsid w:val="009C2340"/>
    <w:rsid w:val="009F30FF"/>
    <w:rsid w:val="00A00422"/>
    <w:rsid w:val="00A155E8"/>
    <w:rsid w:val="00A22B19"/>
    <w:rsid w:val="00A23A2B"/>
    <w:rsid w:val="00A61C48"/>
    <w:rsid w:val="00A72642"/>
    <w:rsid w:val="00AA4010"/>
    <w:rsid w:val="00AE6CE8"/>
    <w:rsid w:val="00B06A7F"/>
    <w:rsid w:val="00B37B69"/>
    <w:rsid w:val="00B538FA"/>
    <w:rsid w:val="00B80340"/>
    <w:rsid w:val="00BC3739"/>
    <w:rsid w:val="00BD1DC3"/>
    <w:rsid w:val="00BE1E53"/>
    <w:rsid w:val="00C078C7"/>
    <w:rsid w:val="00C07EAB"/>
    <w:rsid w:val="00C11199"/>
    <w:rsid w:val="00C23AC7"/>
    <w:rsid w:val="00C367E3"/>
    <w:rsid w:val="00C46025"/>
    <w:rsid w:val="00C4699B"/>
    <w:rsid w:val="00C55D27"/>
    <w:rsid w:val="00C67498"/>
    <w:rsid w:val="00CB509F"/>
    <w:rsid w:val="00CB5416"/>
    <w:rsid w:val="00CB5B3C"/>
    <w:rsid w:val="00CC21A6"/>
    <w:rsid w:val="00CE106F"/>
    <w:rsid w:val="00D07C01"/>
    <w:rsid w:val="00D174FE"/>
    <w:rsid w:val="00D20E09"/>
    <w:rsid w:val="00D372B1"/>
    <w:rsid w:val="00D91647"/>
    <w:rsid w:val="00D93B1A"/>
    <w:rsid w:val="00D94601"/>
    <w:rsid w:val="00DB1E59"/>
    <w:rsid w:val="00DB28C4"/>
    <w:rsid w:val="00DC29D3"/>
    <w:rsid w:val="00DC7FA1"/>
    <w:rsid w:val="00DD0F63"/>
    <w:rsid w:val="00DF0FD8"/>
    <w:rsid w:val="00DF6970"/>
    <w:rsid w:val="00E26EF5"/>
    <w:rsid w:val="00E309EC"/>
    <w:rsid w:val="00E5446B"/>
    <w:rsid w:val="00E56E29"/>
    <w:rsid w:val="00E909A9"/>
    <w:rsid w:val="00EA71C2"/>
    <w:rsid w:val="00EB0566"/>
    <w:rsid w:val="00ED164D"/>
    <w:rsid w:val="00EF1D1C"/>
    <w:rsid w:val="00F04AB2"/>
    <w:rsid w:val="00F23A3C"/>
    <w:rsid w:val="00F64CE0"/>
    <w:rsid w:val="00FA11DA"/>
    <w:rsid w:val="00FB0993"/>
    <w:rsid w:val="00FD0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B0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B056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FB09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0993"/>
    <w:rPr>
      <w:rFonts w:ascii="Tahoma" w:hAnsi="Tahoma" w:cs="Tahoma"/>
      <w:sz w:val="16"/>
      <w:szCs w:val="16"/>
    </w:rPr>
  </w:style>
  <w:style w:type="paragraph" w:styleId="Alaviitteenteksti">
    <w:name w:val="footnote text"/>
    <w:basedOn w:val="Normaali"/>
    <w:link w:val="AlaviitteentekstiChar"/>
    <w:uiPriority w:val="99"/>
    <w:semiHidden/>
    <w:unhideWhenUsed/>
    <w:rsid w:val="007A045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A0458"/>
    <w:rPr>
      <w:sz w:val="20"/>
      <w:szCs w:val="20"/>
    </w:rPr>
  </w:style>
  <w:style w:type="character" w:styleId="Alaviitteenviite">
    <w:name w:val="footnote reference"/>
    <w:basedOn w:val="Kappaleenoletusfontti"/>
    <w:uiPriority w:val="99"/>
    <w:semiHidden/>
    <w:unhideWhenUsed/>
    <w:rsid w:val="007A04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B787-B26E-4622-ADD1-078326F4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2667</Words>
  <Characters>15203</Characters>
  <Application>Microsoft Office Word</Application>
  <DocSecurity>0</DocSecurity>
  <Lines>126</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2021-10-03T01:07:00Z</dcterms:created>
  <dcterms:modified xsi:type="dcterms:W3CDTF">2021-10-03T01:07:00Z</dcterms:modified>
</cp:coreProperties>
</file>