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1" w:rsidRPr="00532701" w:rsidRDefault="00532701" w:rsidP="00532701">
      <w:pPr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  <w:proofErr w:type="spellStart"/>
      <w:r w:rsidRPr="00532701"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  <w:t>Spirulina</w:t>
      </w:r>
      <w:proofErr w:type="spellEnd"/>
    </w:p>
    <w:p w:rsidR="000F4D26" w:rsidRDefault="000F4D26" w:rsidP="00532701">
      <w:pPr>
        <w:pStyle w:val="Otsikko"/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Pieni sinivihreä mikrolevä on yksi maailman rikkaimmista ravintolähteistä ja se sisältää niin paljon vitamiineja ja kivennäisaineita, että sen tehoon ovat luottaneet jopa astronautit.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SISÄLTÄÄ...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... ennätyspitkän listan erilaisia vitamiineja, kivennäisaineita ja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antioksidantteja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Siinä on enemmän rautaa kuin pinaatissa, enemmän kuin beetakaroteenia kuin porkkanassa ja enemmän proteiinia kuin kananmunassa. Se sisältää myös runsaasti sinkkiä, B-vitamiineja, kalsiumia ja E-vitamiinia.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NÄIN KÄYTÄT SPIRULINAA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Sekoita 1-2 teelusikallista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spirulinajauhetta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pieneen määrään vettä ja juo seos heti aamulla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shotin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tapaan. Jos haluat, voit myös puristaa joukkoon tilkan sitruunamehua antamaan makua.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toimii myös loistavasti terveellisenä lisänä tuoremehussa tai suosikkihedelmistäsi valmistetussa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smoothiessa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Voit sekoittaa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myös aamupuuroon, keittoihin,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kastikeisiin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salaatinkastikkeisiin.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PERUSRESEPTI</w:t>
      </w:r>
    </w:p>
    <w:p w:rsidR="000E5E6A" w:rsidRPr="000E5E6A" w:rsidRDefault="000E5E6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Sekoita kaksi teelusikallista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3 dl tuoretta appelsiinimehua ja 1 banaani tehosekoittimessa. Mehu voi olla esimerkiksi passionhedelmä- tai omenamehua, viiliä tai jogurttia. Banaanin sijaan voit käyttää myös mansikoita tai muita marjoja. Lisää jäitä ja hunajaa, ja jos haluat tukevamman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smoothien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lisää myös haluamaasi proteiinijauhetta.</w:t>
      </w:r>
    </w:p>
    <w:p w:rsidR="00532701" w:rsidRPr="000E5E6A" w:rsidRDefault="0058367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pict>
          <v:rect id="_x0000_i1025" style="width:262pt;height:.65pt" o:hrpct="0" o:hrstd="t" o:hr="t" fillcolor="#a0a0a0" stroked="f"/>
        </w:pic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Noudata suositeltavaa päiväannosta, joka on 15 grammaa. Älä käytä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jos olet raskaana tai imetät.</w:t>
      </w:r>
    </w:p>
    <w:p w:rsidR="00532701" w:rsidRPr="000E5E6A" w:rsidRDefault="0058367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pict>
          <v:rect id="_x0000_i1026" style="width:262pt;height:.65pt" o:hrpct="0" o:hrstd="t" o:hr="t" fillcolor="#a0a0a0" stroked="f"/>
        </w:pict>
      </w:r>
    </w:p>
    <w:p w:rsidR="00532701" w:rsidRPr="000E5E6A" w:rsidRDefault="00532701" w:rsidP="00532701">
      <w:pPr>
        <w:shd w:val="clear" w:color="auto" w:fill="FFB6C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VINKKI!</w:t>
      </w:r>
    </w:p>
    <w:p w:rsidR="00532701" w:rsidRPr="000E5E6A" w:rsidRDefault="00532701" w:rsidP="00532701">
      <w:pPr>
        <w:shd w:val="clear" w:color="auto" w:fill="FFB6C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imeytyy elimistöön parhaiten, kun sitä syödään tyhjään vatsaan. Koska se myös piristää, se sopii mainiosti aamupalapöytään.</w:t>
      </w:r>
    </w:p>
    <w:p w:rsidR="00532701" w:rsidRPr="00532701" w:rsidRDefault="0058367A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58367A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pict>
          <v:rect id="_x0000_i1027" style="width:262pt;height:.65pt" o:hrpct="0" o:hrstd="t" o:hr="t" fillcolor="#a0a0a0" stroked="f"/>
        </w:pict>
      </w:r>
    </w:p>
    <w:p w:rsidR="00532701" w:rsidRPr="000E5E6A" w:rsidRDefault="00532701" w:rsidP="00532701">
      <w:pPr>
        <w:shd w:val="clear" w:color="auto" w:fill="8B008B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b/>
          <w:bCs/>
          <w:color w:val="3B3B3B"/>
          <w:sz w:val="26"/>
          <w:highlight w:val="yellow"/>
          <w:lang w:eastAsia="fi-FI"/>
        </w:rPr>
        <w:t>SPIRULINA-OLIIVITAHNA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200 g siemenettömiä mustia oliiveja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pieni valkosipulinkynsi murskattuna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6 tuoretta basilikanlehteä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 tl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himalajasuolaa</w:t>
      </w:r>
      <w:proofErr w:type="spellEnd"/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 rkl kaprista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1/2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limen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mehu</w:t>
      </w:r>
    </w:p>
    <w:p w:rsidR="00532701" w:rsidRPr="000E5E6A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lastRenderedPageBreak/>
        <w:t xml:space="preserve">3 rkl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oliiviöjyä</w:t>
      </w:r>
      <w:proofErr w:type="spellEnd"/>
    </w:p>
    <w:p w:rsidR="00532701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 rkl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spirulinajauhetta</w:t>
      </w:r>
      <w:proofErr w:type="spellEnd"/>
    </w:p>
    <w:p w:rsidR="00BF3794" w:rsidRPr="000E5E6A" w:rsidRDefault="00BF3794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TEE NÄIN:</w:t>
      </w:r>
    </w:p>
    <w:p w:rsidR="00BF3794" w:rsidRPr="000E5E6A" w:rsidRDefault="00BF3794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Laita kaikki ainekset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blenderiin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tai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surauta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ne sauvasekoittimella tasaiseksi tahnaksi. Tarjoile </w:t>
      </w:r>
      <w:proofErr w:type="gram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keksien  päällä</w:t>
      </w:r>
      <w:proofErr w:type="gram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tai dippikastikkeena. '</w:t>
      </w:r>
    </w:p>
    <w:p w:rsidR="00BF3794" w:rsidRPr="000E5E6A" w:rsidRDefault="00BF3794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Default="00532701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VINKKI!</w:t>
      </w:r>
    </w:p>
    <w:p w:rsidR="00BF3794" w:rsidRPr="000E5E6A" w:rsidRDefault="00BF3794" w:rsidP="00532701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32701" w:rsidRDefault="00532701" w:rsidP="00532701">
      <w:pPr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Voit myös sekoittaa ruokalusikallisen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spirulinaa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proofErr w:type="spellStart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guacamoleen</w:t>
      </w:r>
      <w:proofErr w:type="spellEnd"/>
      <w:r w:rsidRPr="000E5E6A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!</w:t>
      </w:r>
    </w:p>
    <w:p w:rsidR="00BF3794" w:rsidRDefault="00BF3794" w:rsidP="00BF3794">
      <w:pPr>
        <w:keepNext/>
      </w:pPr>
      <w:r>
        <w:rPr>
          <w:noProof/>
          <w:sz w:val="32"/>
          <w:lang w:eastAsia="fi-FI"/>
        </w:rPr>
        <w:drawing>
          <wp:inline distT="0" distB="0" distL="0" distR="0">
            <wp:extent cx="5731510" cy="3215640"/>
            <wp:effectExtent l="19050" t="0" r="2540" b="0"/>
            <wp:docPr id="1" name="Kuva 0" descr="spiru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ul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94" w:rsidRDefault="00BF3794" w:rsidP="00BF3794">
      <w:pPr>
        <w:pStyle w:val="Kuvanotsikko"/>
      </w:pPr>
      <w:r>
        <w:t xml:space="preserve">Kuva </w:t>
      </w:r>
      <w:fldSimple w:instr=" SEQ Kuva \* ARABIC ">
        <w:r w:rsidR="00B6390A">
          <w:rPr>
            <w:noProof/>
          </w:rPr>
          <w:t>1</w:t>
        </w:r>
      </w:fldSimple>
      <w:r>
        <w:t xml:space="preserve"> </w:t>
      </w:r>
      <w:proofErr w:type="spellStart"/>
      <w:r>
        <w:t>spirulina</w:t>
      </w:r>
      <w:proofErr w:type="spellEnd"/>
      <w:r>
        <w:t xml:space="preserve"> </w:t>
      </w:r>
    </w:p>
    <w:p w:rsidR="00B6390A" w:rsidRDefault="00B6390A" w:rsidP="00B6390A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Kuva 1" descr="himalajans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alajansu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94" w:rsidRPr="00BF3794" w:rsidRDefault="00B6390A" w:rsidP="00B6390A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himalajansuola</w:t>
      </w:r>
      <w:proofErr w:type="spellEnd"/>
      <w:r>
        <w:t xml:space="preserve"> ei ole kirjoitettu väärin :)</w:t>
      </w:r>
    </w:p>
    <w:sectPr w:rsidR="00BF3794" w:rsidRPr="00BF379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F4D26"/>
    <w:rsid w:val="000E5E6A"/>
    <w:rsid w:val="000F4D26"/>
    <w:rsid w:val="001A7EC2"/>
    <w:rsid w:val="00532701"/>
    <w:rsid w:val="0058367A"/>
    <w:rsid w:val="00B6390A"/>
    <w:rsid w:val="00BF3794"/>
    <w:rsid w:val="00D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0F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F4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F4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F4D2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0F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4D2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0F4D2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79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F37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2020-01-14T08:18:00Z</dcterms:created>
  <dcterms:modified xsi:type="dcterms:W3CDTF">2020-01-14T08:18:00Z</dcterms:modified>
</cp:coreProperties>
</file>