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D778E" w:rsidP="009D778E">
      <w:pPr>
        <w:pStyle w:val="Otsikko"/>
      </w:pPr>
      <w:proofErr w:type="spellStart"/>
      <w:r>
        <w:t>Vegaanisen</w:t>
      </w:r>
      <w:proofErr w:type="spellEnd"/>
      <w:r>
        <w:t xml:space="preserve"> ruokavalion ABC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Vegaani on kasvissyöjä, jonka ruokavalio perustuu vain kasvikunnan tuotteisiin. 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Veganismi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on kokonaisvaltainen elämäntapa, jonka taustalla on eettisiä, ekologisia ja terveydellisiä syitä. Vegaani ei käytä lihaa, kalaa, äyriäisiä, kananmunia eikä maitotuotteita, ei myöskään hunajaa, liivatetta tai eläinperäisiä lisä- ja väriaineita.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Kasvisten, hedelmien, marjojen, sienten ja viljatuotteiden lisäksi vegaani suosii erilaisia 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palkokasvea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(linssejä, herneitä ja papuja), soijaa, pähkinöitä, manteleita ja siemeniä. Ne ovat vegaanille tärkeitä proteiinin lähteitä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Soija-, manteli-, kaura-, riisi- ja sopivat vegaanin ruokavalioon. Kaupoissa on nykyisin laaja valikoima erilaisia kasvismaitoja ja -kermoja.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Kaikki kasvisöljyt sopivat vegaanille. Nimestään huolimatta kaikki kasvimargariinit eivät ole 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vegaanisia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vaan saattavat sisältää eläinperäistä 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D-viatmiinia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tai lehmänmaidon ainesosia.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Kananmunan sijasta leivonnassa voi kokeilla soseutettua banaania tai muuta hedelmäsosetta, soijajogurttia tai pientä määrää pehmeää (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silken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) 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tofua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Pullataikina onnistuu mainiosti ilman kananmunaa, sillä sitko pitää huolen kimmoisuudesta. Kasvispihveissä tai papupyöryköissä voi taikinan sitomiseen käyttää murennettua leipää tai korppujauhoja.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Herkkujen kohdalla tuoteselosteet täytyy lukea tarkasti. Osa 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snackseistä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sipseistä ja karkeista on vegaania, osa ei. Kasvirasvajäätelössä rasva on kasvirasvaa, mutta jäätelö voi olla lehmänmaitopohjainen.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Limujen ja mehujen tuoteselosteista kannattaa etsiä mahdollista punaista E120-väriainetta eli eläinperäistä karmiinia. Muuten virvoitusjuomat ovat yleensä </w:t>
      </w:r>
      <w:proofErr w:type="spellStart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vegaanisia</w:t>
      </w:r>
      <w:proofErr w:type="spellEnd"/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</w:t>
      </w:r>
    </w:p>
    <w:p w:rsidR="009D778E" w:rsidRPr="00F47DE7" w:rsidRDefault="009D778E" w:rsidP="009D778E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Useiden alkoholijuomien valmistusprosesseissa käytetään eläinperäisiä aineita, jotka eivät ole tuoteselosteissa. Viinien, oluiden, siiderien ja väkevien juomien kirkastusvaiheessa voidaan käyttää muun muassa kananmunaa, liivatetta tai maitoperäistä</w:t>
      </w:r>
      <w:r w:rsidRPr="00F47DE7">
        <w:rPr>
          <w:rFonts w:ascii="PT Serif" w:eastAsia="Times New Roman" w:hAnsi="PT Serif" w:cs="Times New Roman"/>
          <w:color w:val="3B3B3B"/>
          <w:sz w:val="26"/>
          <w:szCs w:val="20"/>
          <w:u w:val="single"/>
          <w:lang w:eastAsia="fi-FI"/>
        </w:rPr>
        <w:t> kaseiinia.</w:t>
      </w:r>
    </w:p>
    <w:p w:rsidR="009D778E" w:rsidRPr="00F47DE7" w:rsidRDefault="009D778E" w:rsidP="009D778E">
      <w:pPr>
        <w:shd w:val="clear" w:color="auto" w:fill="EE82EE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Kaseiini</w:t>
      </w: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on luonnostaan maidossa esiintyvä proteiini. Maitoproteiinilla on korkea biologinen arvo, minkä ansiosta se on erittäin laadukas proteiinilisä.</w:t>
      </w:r>
    </w:p>
    <w:p w:rsidR="009D778E" w:rsidRPr="00F47DE7" w:rsidRDefault="009D778E" w:rsidP="009D778E">
      <w:pPr>
        <w:shd w:val="clear" w:color="auto" w:fill="EE82EE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Kaseiini on </w:t>
      </w:r>
      <w:r w:rsidRPr="00F47DE7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hidas proteiini</w:t>
      </w: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joka imeytyy lihaksistoon pitkän ajan kuluessa. Kaseiinia sisältävät tuotteet sopivat erinomaisesti illalla nautittaviksi, jolloin kroppa saa tärkeitä aminohappoja yön aikana, varmistaen parhaan mahdollisen palautumisen päivän treeneistä.</w:t>
      </w:r>
    </w:p>
    <w:p w:rsidR="009D778E" w:rsidRPr="009D778E" w:rsidRDefault="009D778E" w:rsidP="009D778E">
      <w:pPr>
        <w:shd w:val="clear" w:color="auto" w:fill="EE82EE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Hitaan imeytymisen lisäksi kaseiinilla on </w:t>
      </w:r>
      <w:proofErr w:type="spellStart"/>
      <w:r w:rsidRPr="00F47DE7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antikatabolisia</w:t>
      </w:r>
      <w:proofErr w:type="spellEnd"/>
      <w:r w:rsidRPr="00F47DE7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 xml:space="preserve"> vaikutuksia</w:t>
      </w:r>
      <w:r w:rsidRPr="00F47DE7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ehkäisten lihasproteiinien hajoamista</w:t>
      </w:r>
      <w:r w:rsidRPr="009D778E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.</w:t>
      </w:r>
    </w:p>
    <w:p w:rsidR="009D778E" w:rsidRPr="009D778E" w:rsidRDefault="009D778E" w:rsidP="009D778E"/>
    <w:sectPr w:rsidR="009D778E" w:rsidRPr="009D778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39B3"/>
    <w:multiLevelType w:val="multilevel"/>
    <w:tmpl w:val="9BDA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D778E"/>
    <w:rsid w:val="00013EA0"/>
    <w:rsid w:val="001A7EC2"/>
    <w:rsid w:val="009D778E"/>
    <w:rsid w:val="00F4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9D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D7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7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D778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9D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D7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2162</Characters>
  <Application>Microsoft Office Word</Application>
  <DocSecurity>0</DocSecurity>
  <Lines>18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2020-01-14T09:34:00Z</dcterms:created>
  <dcterms:modified xsi:type="dcterms:W3CDTF">2020-01-14T09:34:00Z</dcterms:modified>
</cp:coreProperties>
</file>