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F" w:rsidRDefault="005916A3" w:rsidP="005916A3">
      <w:pPr>
        <w:pStyle w:val="Otsikko"/>
      </w:pPr>
      <w:r>
        <w:t xml:space="preserve">RUSINA-OMENAMUFFINIT  </w:t>
      </w:r>
    </w:p>
    <w:p w:rsidR="002319BD" w:rsidRDefault="003B3D87" w:rsidP="002319BD">
      <w:pPr>
        <w:rPr>
          <w:rFonts w:ascii="Comic Sans MS" w:hAnsi="Comic Sans MS"/>
          <w:sz w:val="28"/>
          <w:lang w:val="fi-FI"/>
        </w:rPr>
      </w:pPr>
      <w:proofErr w:type="spellStart"/>
      <w:r w:rsidRPr="003B3D87">
        <w:rPr>
          <w:rFonts w:ascii="Comic Sans MS" w:hAnsi="Comic Sans MS"/>
          <w:sz w:val="28"/>
          <w:lang w:val="fi-FI"/>
        </w:rPr>
        <w:t>Muffinien</w:t>
      </w:r>
      <w:proofErr w:type="spellEnd"/>
      <w:r w:rsidRPr="003B3D87">
        <w:rPr>
          <w:rFonts w:ascii="Comic Sans MS" w:hAnsi="Comic Sans MS"/>
          <w:sz w:val="28"/>
          <w:lang w:val="fi-FI"/>
        </w:rPr>
        <w:t xml:space="preserve"> paistuessa ilmassa leijailee herkullinen kanelin tuoksu, ja aika ajoin nenässä tuntuu </w:t>
      </w:r>
      <w:r>
        <w:rPr>
          <w:rFonts w:ascii="Comic Sans MS" w:hAnsi="Comic Sans MS"/>
          <w:sz w:val="28"/>
          <w:lang w:val="fi-FI"/>
        </w:rPr>
        <w:t xml:space="preserve">myös omenainen tuoksahdus. Tässä kaikenikäisten suosikissa on hyvä rakenne, ja se sopii erityisen hyvin lämpimänä aamiaiselle, mutta on myös erinomainen myös eväänä. </w:t>
      </w:r>
      <w:proofErr w:type="spellStart"/>
      <w:r>
        <w:rPr>
          <w:rFonts w:ascii="Comic Sans MS" w:hAnsi="Comic Sans MS"/>
          <w:sz w:val="28"/>
          <w:lang w:val="fi-FI"/>
        </w:rPr>
        <w:t>Muffinit</w:t>
      </w:r>
      <w:proofErr w:type="spellEnd"/>
      <w:r>
        <w:rPr>
          <w:rFonts w:ascii="Comic Sans MS" w:hAnsi="Comic Sans MS"/>
          <w:sz w:val="28"/>
          <w:lang w:val="fi-FI"/>
        </w:rPr>
        <w:t xml:space="preserve"> voi halutessaan halkaista ja syödä voin kanssa. </w:t>
      </w:r>
    </w:p>
    <w:p w:rsidR="003B3D87" w:rsidRDefault="003B3D87" w:rsidP="002319B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1043"/>
        <w:gridCol w:w="8533"/>
      </w:tblGrid>
      <w:tr w:rsidR="008479B5" w:rsidTr="00D80E6F">
        <w:tc>
          <w:tcPr>
            <w:tcW w:w="9576" w:type="dxa"/>
            <w:gridSpan w:val="2"/>
          </w:tcPr>
          <w:p w:rsidR="008479B5" w:rsidRDefault="008479B5" w:rsidP="002319BD">
            <w:pPr>
              <w:rPr>
                <w:rFonts w:ascii="Comic Sans MS" w:hAnsi="Comic Sans MS"/>
                <w:sz w:val="28"/>
                <w:lang w:val="fi-FI"/>
              </w:rPr>
            </w:pPr>
            <w:r w:rsidRPr="008479B5">
              <w:rPr>
                <w:rFonts w:ascii="Comic Sans MS" w:hAnsi="Comic Sans MS"/>
                <w:sz w:val="28"/>
                <w:highlight w:val="magenta"/>
                <w:lang w:val="fi-FI"/>
              </w:rPr>
              <w:t>KANANMUNATON JA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8479B5" w:rsidRDefault="008479B5" w:rsidP="002319BD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8479B5" w:rsidRDefault="008479B5" w:rsidP="002319B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Valmisteluaika: 8 minuuttia</w:t>
            </w:r>
          </w:p>
          <w:p w:rsidR="008479B5" w:rsidRDefault="008479B5" w:rsidP="002319B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Kypsennysaika: 20 minuuttia </w:t>
            </w:r>
          </w:p>
          <w:p w:rsidR="008479B5" w:rsidRDefault="008479B5" w:rsidP="002319B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Annoksesta tulee 12 kappaletta </w:t>
            </w:r>
          </w:p>
        </w:tc>
      </w:tr>
      <w:tr w:rsidR="008479B5" w:rsidTr="00D05ACC">
        <w:tc>
          <w:tcPr>
            <w:tcW w:w="1043" w:type="dxa"/>
          </w:tcPr>
          <w:p w:rsidR="008479B5" w:rsidRDefault="00F67EA2" w:rsidP="002319B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½ dl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(225 g )</w:t>
            </w:r>
            <w:proofErr w:type="gramEnd"/>
          </w:p>
        </w:tc>
        <w:tc>
          <w:tcPr>
            <w:tcW w:w="8533" w:type="dxa"/>
          </w:tcPr>
          <w:p w:rsidR="008479B5" w:rsidRDefault="00F67EA2" w:rsidP="002319B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Vehnäjauhoja</w:t>
            </w:r>
          </w:p>
        </w:tc>
      </w:tr>
      <w:tr w:rsidR="008479B5" w:rsidTr="00D05ACC">
        <w:tc>
          <w:tcPr>
            <w:tcW w:w="1043" w:type="dxa"/>
          </w:tcPr>
          <w:p w:rsidR="008479B5" w:rsidRDefault="00F67EA2" w:rsidP="002319B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Ripaus </w:t>
            </w:r>
          </w:p>
        </w:tc>
        <w:tc>
          <w:tcPr>
            <w:tcW w:w="8533" w:type="dxa"/>
          </w:tcPr>
          <w:p w:rsidR="008479B5" w:rsidRDefault="00F67EA2" w:rsidP="002319B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</w:t>
            </w:r>
          </w:p>
        </w:tc>
      </w:tr>
      <w:tr w:rsidR="008479B5" w:rsidTr="00D05ACC">
        <w:tc>
          <w:tcPr>
            <w:tcW w:w="1043" w:type="dxa"/>
          </w:tcPr>
          <w:p w:rsidR="008479B5" w:rsidRDefault="00F67EA2" w:rsidP="002319B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8533" w:type="dxa"/>
          </w:tcPr>
          <w:p w:rsidR="008479B5" w:rsidRDefault="00F67EA2" w:rsidP="002319B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Leivinjauhetta </w:t>
            </w:r>
          </w:p>
        </w:tc>
      </w:tr>
      <w:tr w:rsidR="008479B5" w:rsidTr="00D05ACC">
        <w:tc>
          <w:tcPr>
            <w:tcW w:w="1043" w:type="dxa"/>
          </w:tcPr>
          <w:p w:rsidR="008479B5" w:rsidRDefault="00F67EA2" w:rsidP="002319B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tl</w:t>
            </w:r>
          </w:p>
        </w:tc>
        <w:tc>
          <w:tcPr>
            <w:tcW w:w="8533" w:type="dxa"/>
          </w:tcPr>
          <w:p w:rsidR="008479B5" w:rsidRDefault="006662E5" w:rsidP="002319B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Kanelia </w:t>
            </w:r>
          </w:p>
        </w:tc>
      </w:tr>
      <w:tr w:rsidR="008479B5" w:rsidTr="00D05ACC">
        <w:tc>
          <w:tcPr>
            <w:tcW w:w="1043" w:type="dxa"/>
          </w:tcPr>
          <w:p w:rsidR="008479B5" w:rsidRDefault="006662E5" w:rsidP="002319B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dl (45 g)</w:t>
            </w:r>
          </w:p>
        </w:tc>
        <w:tc>
          <w:tcPr>
            <w:tcW w:w="8533" w:type="dxa"/>
          </w:tcPr>
          <w:p w:rsidR="008479B5" w:rsidRDefault="006662E5" w:rsidP="002319B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Pehmeää tummaa sokeria</w:t>
            </w:r>
          </w:p>
        </w:tc>
      </w:tr>
      <w:tr w:rsidR="008479B5" w:rsidTr="00D05ACC">
        <w:tc>
          <w:tcPr>
            <w:tcW w:w="1043" w:type="dxa"/>
          </w:tcPr>
          <w:p w:rsidR="008479B5" w:rsidRDefault="006662E5" w:rsidP="002319B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45 g</w:t>
            </w:r>
          </w:p>
        </w:tc>
        <w:tc>
          <w:tcPr>
            <w:tcW w:w="8533" w:type="dxa"/>
          </w:tcPr>
          <w:p w:rsidR="008479B5" w:rsidRDefault="006662E5" w:rsidP="002319B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Voita tai margariinia sulatettuna </w:t>
            </w:r>
          </w:p>
        </w:tc>
      </w:tr>
      <w:tr w:rsidR="008479B5" w:rsidTr="00D05ACC">
        <w:tc>
          <w:tcPr>
            <w:tcW w:w="1043" w:type="dxa"/>
          </w:tcPr>
          <w:p w:rsidR="008479B5" w:rsidRDefault="006662E5" w:rsidP="002319B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8533" w:type="dxa"/>
          </w:tcPr>
          <w:p w:rsidR="008479B5" w:rsidRDefault="006662E5" w:rsidP="002319BD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Omenaa kuorittuna ja raastettuna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8479B5" w:rsidTr="00D05ACC">
        <w:tc>
          <w:tcPr>
            <w:tcW w:w="1043" w:type="dxa"/>
          </w:tcPr>
          <w:p w:rsidR="008479B5" w:rsidRDefault="00937313" w:rsidP="002319B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dl (55 g)</w:t>
            </w:r>
          </w:p>
        </w:tc>
        <w:tc>
          <w:tcPr>
            <w:tcW w:w="8533" w:type="dxa"/>
          </w:tcPr>
          <w:p w:rsidR="008479B5" w:rsidRDefault="00937313" w:rsidP="002319B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Rusinoita </w:t>
            </w:r>
          </w:p>
        </w:tc>
      </w:tr>
      <w:tr w:rsidR="008479B5" w:rsidTr="00D05ACC">
        <w:tc>
          <w:tcPr>
            <w:tcW w:w="1043" w:type="dxa"/>
          </w:tcPr>
          <w:p w:rsidR="008479B5" w:rsidRDefault="00937313" w:rsidP="002319B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¾ dl </w:t>
            </w:r>
          </w:p>
        </w:tc>
        <w:tc>
          <w:tcPr>
            <w:tcW w:w="8533" w:type="dxa"/>
          </w:tcPr>
          <w:p w:rsidR="008479B5" w:rsidRDefault="00937313" w:rsidP="002319B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Maitoa </w:t>
            </w:r>
          </w:p>
        </w:tc>
      </w:tr>
      <w:tr w:rsidR="008479B5" w:rsidTr="00D05ACC">
        <w:tc>
          <w:tcPr>
            <w:tcW w:w="1043" w:type="dxa"/>
          </w:tcPr>
          <w:p w:rsidR="008479B5" w:rsidRDefault="008479B5" w:rsidP="002319BD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8533" w:type="dxa"/>
          </w:tcPr>
          <w:p w:rsidR="008479B5" w:rsidRDefault="00937313" w:rsidP="002319B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(</w:t>
            </w:r>
            <w:proofErr w:type="spellStart"/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demerasokeria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 pinnalle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ripoteltavaksi) </w:t>
            </w:r>
            <w:hyperlink r:id="rId8" w:history="1">
              <w:r w:rsidR="00387595" w:rsidRPr="00387595">
                <w:rPr>
                  <w:rStyle w:val="Hyperlinkki"/>
                  <w:rFonts w:ascii="Comic Sans MS" w:hAnsi="Comic Sans MS"/>
                  <w:sz w:val="28"/>
                  <w:lang w:val="fi-FI"/>
                </w:rPr>
                <w:t>https://www.ninelife.fi/products/india-tree-demerara-sugar-3-lb-pack-of-</w:t>
              </w:r>
              <w:r w:rsidR="00387595" w:rsidRPr="00387595">
                <w:rPr>
                  <w:rStyle w:val="Hyperlinkki"/>
                  <w:rFonts w:ascii="Comic Sans MS" w:hAnsi="Comic Sans MS"/>
                  <w:sz w:val="28"/>
                  <w:lang w:val="fi-FI"/>
                </w:rPr>
                <w:lastRenderedPageBreak/>
                <w:t>2?gclid=CjwKCAjwjuqDBhAGEiwAdX2cj8FAPNJcAROf3DE-Vf4ERqjtjF603ffc2mherIfZjbhzKyFbcG911BoCFVUQAvD_BwE</w:t>
              </w:r>
            </w:hyperlink>
          </w:p>
        </w:tc>
      </w:tr>
      <w:tr w:rsidR="00D05ACC" w:rsidTr="00C10F63">
        <w:tc>
          <w:tcPr>
            <w:tcW w:w="9576" w:type="dxa"/>
            <w:gridSpan w:val="2"/>
          </w:tcPr>
          <w:p w:rsidR="00D05ACC" w:rsidRDefault="00D05ACC" w:rsidP="00D05AC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Vuoraa 12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muffinivuoan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syvennystä paperivuoilla tai voitele syvennykset hyvin.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Kuumenna  uuni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+200</w:t>
            </w:r>
            <w:r>
              <w:rPr>
                <w:rFonts w:ascii="Sitka Subheading" w:hAnsi="Sitka Subheading"/>
                <w:sz w:val="28"/>
                <w:lang w:val="fi-FI"/>
              </w:rPr>
              <w:t>°</w:t>
            </w:r>
            <w:r>
              <w:rPr>
                <w:rFonts w:ascii="Comic Sans MS" w:hAnsi="Comic Sans MS"/>
                <w:sz w:val="28"/>
                <w:lang w:val="fi-FI"/>
              </w:rPr>
              <w:t>C-asteiseksi.</w:t>
            </w:r>
          </w:p>
          <w:p w:rsidR="00D05ACC" w:rsidRDefault="00D05ACC" w:rsidP="00D05AC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Mittaa jauhot, suola, leivinjauhe</w:t>
            </w:r>
            <w:r w:rsidR="004C4F16">
              <w:rPr>
                <w:rFonts w:ascii="Comic Sans MS" w:hAnsi="Comic Sans MS"/>
                <w:sz w:val="28"/>
                <w:lang w:val="fi-FI"/>
              </w:rPr>
              <w:t xml:space="preserve"> ja kaneli kulhoon ja sekoita.</w:t>
            </w:r>
          </w:p>
          <w:p w:rsidR="004C4F16" w:rsidRDefault="004C4F16" w:rsidP="00D05AC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Lisää loput ainekset ja sekoita hyvin. Aineksista tulee paksu, märkä taikina.</w:t>
            </w:r>
          </w:p>
          <w:p w:rsidR="004C4F16" w:rsidRDefault="004C4F16" w:rsidP="00D05AC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Lusikoi taikina vuoan syvennyksiin (niiden tulee olla täynnä)</w:t>
            </w:r>
            <w:r w:rsidR="00785745">
              <w:rPr>
                <w:rFonts w:ascii="Comic Sans MS" w:hAnsi="Comic Sans MS"/>
                <w:sz w:val="28"/>
                <w:lang w:val="fi-FI"/>
              </w:rPr>
              <w:t xml:space="preserve">. Paista </w:t>
            </w:r>
            <w:proofErr w:type="spellStart"/>
            <w:r w:rsidR="00785745">
              <w:rPr>
                <w:rFonts w:ascii="Comic Sans MS" w:hAnsi="Comic Sans MS"/>
                <w:sz w:val="28"/>
                <w:lang w:val="fi-FI"/>
              </w:rPr>
              <w:t>muffineja</w:t>
            </w:r>
            <w:proofErr w:type="spellEnd"/>
            <w:r w:rsidR="00785745">
              <w:rPr>
                <w:rFonts w:ascii="Comic Sans MS" w:hAnsi="Comic Sans MS"/>
                <w:sz w:val="28"/>
                <w:lang w:val="fi-FI"/>
              </w:rPr>
              <w:t xml:space="preserve"> uunissa noin 20 minuuttia eli kunnes ne ovat kohonneita, </w:t>
            </w:r>
            <w:proofErr w:type="gramStart"/>
            <w:r w:rsidR="00785745">
              <w:rPr>
                <w:rFonts w:ascii="Comic Sans MS" w:hAnsi="Comic Sans MS"/>
                <w:sz w:val="28"/>
                <w:lang w:val="fi-FI"/>
              </w:rPr>
              <w:t>vaaleanruskeita  ja</w:t>
            </w:r>
            <w:proofErr w:type="gramEnd"/>
            <w:r w:rsidR="00785745">
              <w:rPr>
                <w:rFonts w:ascii="Comic Sans MS" w:hAnsi="Comic Sans MS"/>
                <w:sz w:val="28"/>
                <w:lang w:val="fi-FI"/>
              </w:rPr>
              <w:t xml:space="preserve"> koskettaessa kiinteitä.</w:t>
            </w:r>
          </w:p>
          <w:p w:rsidR="00785745" w:rsidRPr="00D05ACC" w:rsidRDefault="00785745" w:rsidP="00D05AC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Siirrä valmiit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muffinit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ritilän päälle </w:t>
            </w:r>
            <w:r w:rsidR="00D17BE1">
              <w:rPr>
                <w:rFonts w:ascii="Comic Sans MS" w:hAnsi="Comic Sans MS"/>
                <w:sz w:val="28"/>
                <w:lang w:val="fi-FI"/>
              </w:rPr>
              <w:t xml:space="preserve">jäähtymään. </w:t>
            </w:r>
          </w:p>
        </w:tc>
      </w:tr>
      <w:tr w:rsidR="00495F6D" w:rsidTr="009B3AEB">
        <w:tc>
          <w:tcPr>
            <w:tcW w:w="9576" w:type="dxa"/>
            <w:gridSpan w:val="2"/>
          </w:tcPr>
          <w:p w:rsidR="00495F6D" w:rsidRPr="00264D03" w:rsidRDefault="00495F6D" w:rsidP="002319BD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264D03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VIHJE </w:t>
            </w:r>
          </w:p>
          <w:p w:rsidR="00495F6D" w:rsidRDefault="00495F6D" w:rsidP="002319BD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95F6D" w:rsidRDefault="00495F6D" w:rsidP="002319BD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Muffinit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säilyvät ilmatiiviissä rasiassa muutaman päivän, ja ne voi myös pakastaa. </w:t>
            </w:r>
          </w:p>
        </w:tc>
      </w:tr>
      <w:tr w:rsidR="003F6B7F" w:rsidTr="00384001">
        <w:tc>
          <w:tcPr>
            <w:tcW w:w="9576" w:type="dxa"/>
            <w:gridSpan w:val="2"/>
          </w:tcPr>
          <w:p w:rsidR="003F6B7F" w:rsidRDefault="003F6B7F" w:rsidP="002319BD">
            <w:pPr>
              <w:rPr>
                <w:rFonts w:ascii="Comic Sans MS" w:hAnsi="Comic Sans MS"/>
                <w:sz w:val="28"/>
                <w:lang w:val="fi-FI"/>
              </w:rPr>
            </w:pPr>
            <w:r w:rsidRPr="009D1B3E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 xml:space="preserve">MAIDOTON </w:t>
            </w:r>
            <w:r w:rsidRPr="009D1B3E">
              <w:rPr>
                <w:rFonts w:ascii="Comic Sans MS" w:hAnsi="Comic Sans MS"/>
                <w:sz w:val="28"/>
                <w:highlight w:val="magenta"/>
                <w:lang w:val="fi-FI"/>
              </w:rPr>
              <w:t>myös kananmunaton ja pähkinätön</w:t>
            </w:r>
          </w:p>
          <w:p w:rsidR="003F6B7F" w:rsidRDefault="003F6B7F" w:rsidP="002319BD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3F6B7F" w:rsidRDefault="003F6B7F" w:rsidP="002319BD">
            <w:pPr>
              <w:rPr>
                <w:rFonts w:ascii="Comic Sans MS" w:hAnsi="Comic Sans MS"/>
                <w:sz w:val="28"/>
                <w:lang w:val="fi-FI"/>
              </w:rPr>
            </w:pPr>
            <w:r w:rsidRPr="009D1B3E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 xml:space="preserve">Valmista </w:t>
            </w:r>
            <w:proofErr w:type="spellStart"/>
            <w:r w:rsidRPr="009D1B3E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muffinit</w:t>
            </w:r>
            <w:proofErr w:type="spellEnd"/>
            <w:r w:rsidRPr="009D1B3E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 xml:space="preserve"> </w:t>
            </w:r>
            <w:r w:rsidR="009D1B3E" w:rsidRPr="009D1B3E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viereisen ohjeen mukaan</w:t>
            </w:r>
            <w:r w:rsidR="009D1B3E">
              <w:rPr>
                <w:rFonts w:ascii="Comic Sans MS" w:hAnsi="Comic Sans MS"/>
                <w:sz w:val="28"/>
                <w:lang w:val="fi-FI"/>
              </w:rPr>
              <w:t xml:space="preserve">, mutta vaihda voi tai margariini maidottomaan levitteeseen ja maito-, riisi- tai kauramaitoon </w:t>
            </w:r>
          </w:p>
        </w:tc>
      </w:tr>
      <w:tr w:rsidR="00EC607C" w:rsidTr="00286AA1">
        <w:tc>
          <w:tcPr>
            <w:tcW w:w="9576" w:type="dxa"/>
            <w:gridSpan w:val="2"/>
          </w:tcPr>
          <w:p w:rsidR="00EC607C" w:rsidRDefault="00C244DD" w:rsidP="002319BD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111EC0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GLUTEENITON  myös</w:t>
            </w:r>
            <w:proofErr w:type="gramEnd"/>
            <w:r w:rsidRPr="00111EC0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 xml:space="preserve"> kananmunaton </w:t>
            </w:r>
            <w:r w:rsidRPr="00111EC0">
              <w:rPr>
                <w:rFonts w:ascii="Comic Sans MS" w:hAnsi="Comic Sans MS"/>
                <w:sz w:val="28"/>
                <w:lang w:val="fi-FI"/>
              </w:rPr>
              <w:t>ja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pähkinätön </w:t>
            </w:r>
          </w:p>
          <w:p w:rsidR="00C244DD" w:rsidRDefault="00C244DD" w:rsidP="002319BD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C244DD" w:rsidRDefault="00C244DD" w:rsidP="002319BD">
            <w:pPr>
              <w:rPr>
                <w:rFonts w:ascii="Comic Sans MS" w:hAnsi="Comic Sans MS"/>
                <w:sz w:val="28"/>
                <w:lang w:val="fi-FI"/>
              </w:rPr>
            </w:pPr>
            <w:r w:rsidRPr="009D1B3E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 xml:space="preserve">Valmista </w:t>
            </w:r>
            <w:proofErr w:type="spellStart"/>
            <w:r w:rsidRPr="009D1B3E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muffinit</w:t>
            </w:r>
            <w:proofErr w:type="spellEnd"/>
            <w:r w:rsidRPr="009D1B3E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 xml:space="preserve"> viereisen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korvaa tavalliset jauhot gluteenittomilla. </w:t>
            </w:r>
            <w:r w:rsidR="00111EC0">
              <w:rPr>
                <w:rFonts w:ascii="Comic Sans MS" w:hAnsi="Comic Sans MS"/>
                <w:sz w:val="28"/>
                <w:lang w:val="fi-FI"/>
              </w:rPr>
              <w:t xml:space="preserve">Lisää vaiheessa 3 ylimääräiset 4 rkl maitoa. </w:t>
            </w:r>
          </w:p>
        </w:tc>
      </w:tr>
    </w:tbl>
    <w:p w:rsidR="003B3D87" w:rsidRPr="003B3D87" w:rsidRDefault="003B3D87" w:rsidP="002319BD">
      <w:pPr>
        <w:rPr>
          <w:rFonts w:ascii="Comic Sans MS" w:hAnsi="Comic Sans MS"/>
          <w:sz w:val="28"/>
          <w:lang w:val="fi-FI"/>
        </w:rPr>
      </w:pPr>
    </w:p>
    <w:sectPr w:rsidR="003B3D87" w:rsidRPr="003B3D8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6A3" w:rsidRDefault="005916A3" w:rsidP="005916A3">
      <w:pPr>
        <w:spacing w:after="0" w:line="240" w:lineRule="auto"/>
      </w:pPr>
      <w:r>
        <w:separator/>
      </w:r>
    </w:p>
  </w:endnote>
  <w:endnote w:type="continuationSeparator" w:id="0">
    <w:p w:rsidR="005916A3" w:rsidRDefault="005916A3" w:rsidP="0059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4837"/>
      <w:docPartObj>
        <w:docPartGallery w:val="Page Numbers (Bottom of Page)"/>
        <w:docPartUnique/>
      </w:docPartObj>
    </w:sdtPr>
    <w:sdtContent>
      <w:p w:rsidR="005916A3" w:rsidRDefault="005916A3">
        <w:pPr>
          <w:pStyle w:val="Alatunniste"/>
        </w:pPr>
        <w:r w:rsidRPr="009744A4">
          <w:rPr>
            <w:rFonts w:asciiTheme="majorHAnsi" w:hAnsiTheme="majorHAnsi"/>
            <w:noProof/>
            <w:sz w:val="28"/>
            <w:szCs w:val="28"/>
            <w:lang w:val="fi-FI"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25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;v-text-anchor:top" adj="1999" filled="f" fillcolor="#17365d [2415]" strokecolor="#a5a5a5 [2092]">
              <v:textbox style="mso-next-textbox:#_x0000_s1025">
                <w:txbxContent>
                  <w:p w:rsidR="005916A3" w:rsidRDefault="005916A3">
                    <w:pPr>
                      <w:jc w:val="center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374A28" w:rsidRPr="00374A28">
                      <w:rPr>
                        <w:noProof/>
                        <w:color w:val="808080" w:themeColor="text1" w:themeTint="7F"/>
                      </w:rPr>
                      <w:t>1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6A3" w:rsidRDefault="005916A3" w:rsidP="005916A3">
      <w:pPr>
        <w:spacing w:after="0" w:line="240" w:lineRule="auto"/>
      </w:pPr>
      <w:r>
        <w:separator/>
      </w:r>
    </w:p>
  </w:footnote>
  <w:footnote w:type="continuationSeparator" w:id="0">
    <w:p w:rsidR="005916A3" w:rsidRDefault="005916A3" w:rsidP="00591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33E9"/>
    <w:multiLevelType w:val="hybridMultilevel"/>
    <w:tmpl w:val="5AA6F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916A3"/>
    <w:rsid w:val="00111EC0"/>
    <w:rsid w:val="002013C1"/>
    <w:rsid w:val="002319BD"/>
    <w:rsid w:val="00264D03"/>
    <w:rsid w:val="00374A28"/>
    <w:rsid w:val="00387595"/>
    <w:rsid w:val="003B3D87"/>
    <w:rsid w:val="003F6B7F"/>
    <w:rsid w:val="00495F6D"/>
    <w:rsid w:val="004C4F16"/>
    <w:rsid w:val="005916A3"/>
    <w:rsid w:val="006662E5"/>
    <w:rsid w:val="00785745"/>
    <w:rsid w:val="008058B3"/>
    <w:rsid w:val="008479B5"/>
    <w:rsid w:val="00937313"/>
    <w:rsid w:val="009D1B3E"/>
    <w:rsid w:val="00C244DD"/>
    <w:rsid w:val="00D05ACC"/>
    <w:rsid w:val="00D17BE1"/>
    <w:rsid w:val="00EC607C"/>
    <w:rsid w:val="00F6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916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916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591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916A3"/>
  </w:style>
  <w:style w:type="paragraph" w:styleId="Alatunniste">
    <w:name w:val="footer"/>
    <w:basedOn w:val="Normaali"/>
    <w:link w:val="AlatunnisteChar"/>
    <w:uiPriority w:val="99"/>
    <w:semiHidden/>
    <w:unhideWhenUsed/>
    <w:rsid w:val="00591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916A3"/>
  </w:style>
  <w:style w:type="paragraph" w:styleId="Seliteteksti">
    <w:name w:val="Balloon Text"/>
    <w:basedOn w:val="Normaali"/>
    <w:link w:val="SelitetekstiChar"/>
    <w:uiPriority w:val="99"/>
    <w:semiHidden/>
    <w:unhideWhenUsed/>
    <w:rsid w:val="003B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3D87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847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937313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05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6%20RUSINA%20omenamuffinit%206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2021-04-18T02:03:00Z</dcterms:created>
  <dcterms:modified xsi:type="dcterms:W3CDTF">2021-04-18T02:03:00Z</dcterms:modified>
</cp:coreProperties>
</file>