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4D6C40" w:rsidP="004D6C40">
      <w:pPr>
        <w:pStyle w:val="Otsikko"/>
      </w:pPr>
      <w:r>
        <w:t xml:space="preserve">HEDELMÄ-KERMAKAKKU </w:t>
      </w:r>
    </w:p>
    <w:p w:rsidR="002E1098" w:rsidRDefault="007359F3" w:rsidP="002E1098">
      <w:r>
        <w:rPr>
          <w:noProof/>
        </w:rPr>
        <w:drawing>
          <wp:inline distT="0" distB="0" distL="0" distR="0">
            <wp:extent cx="3108822" cy="2331616"/>
            <wp:effectExtent l="0" t="381000" r="0" b="373484"/>
            <wp:docPr id="1" name="Kuva 0" descr="hedelmä-kerma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elmä-kermakak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9400" cy="23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F3" w:rsidRDefault="007359F3" w:rsidP="002E1098">
      <w:pPr>
        <w:rPr>
          <w:rFonts w:ascii="Comic Sans MS" w:hAnsi="Comic Sans MS"/>
          <w:sz w:val="28"/>
          <w:lang w:val="fi-FI"/>
        </w:rPr>
      </w:pPr>
      <w:r w:rsidRPr="007359F3">
        <w:rPr>
          <w:rFonts w:ascii="Comic Sans MS" w:hAnsi="Comic Sans MS"/>
          <w:sz w:val="28"/>
          <w:lang w:val="fi-FI"/>
        </w:rPr>
        <w:t>Tämä juhlien jälkiruoka ilahduttaa ystäviä ja perhettä</w:t>
      </w:r>
      <w:r>
        <w:rPr>
          <w:rFonts w:ascii="Comic Sans MS" w:hAnsi="Comic Sans MS"/>
          <w:sz w:val="28"/>
          <w:lang w:val="fi-FI"/>
        </w:rPr>
        <w:t xml:space="preserve">: kerroksittain koottuja </w:t>
      </w:r>
      <w:proofErr w:type="spellStart"/>
      <w:r>
        <w:rPr>
          <w:rFonts w:ascii="Comic Sans MS" w:hAnsi="Comic Sans MS"/>
          <w:sz w:val="28"/>
          <w:lang w:val="fi-FI"/>
        </w:rPr>
        <w:t>vaniljaisia</w:t>
      </w:r>
      <w:proofErr w:type="spellEnd"/>
      <w:r>
        <w:rPr>
          <w:rFonts w:ascii="Comic Sans MS" w:hAnsi="Comic Sans MS"/>
          <w:sz w:val="28"/>
          <w:lang w:val="fi-FI"/>
        </w:rPr>
        <w:t xml:space="preserve"> kakkupohjia, joiden välissä ja päällä on kermavaahtoa, nektariineja ja viikunoita. Voit käyttää mitä tahansa kauden hedelmiä tai marjoja – marjat sopivat kakkuun erityisen hyvin. Kuten suklaatäytekakkukin, tämä kakku paistetaan kahdessa vuoassa, pohjat halkaistaan, täytetään ja nostetaan kerroksittain toistensa päälle. Ja kyllä, kuvan kakku on leivottu ilman kananmunaa! </w:t>
      </w:r>
    </w:p>
    <w:p w:rsidR="007359F3" w:rsidRDefault="007359F3" w:rsidP="002E109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96443" w:rsidTr="005C45CB">
        <w:tc>
          <w:tcPr>
            <w:tcW w:w="9576" w:type="dxa"/>
            <w:gridSpan w:val="2"/>
          </w:tcPr>
          <w:p w:rsidR="00496443" w:rsidRPr="00496443" w:rsidRDefault="00496443" w:rsidP="002E1098">
            <w:pPr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</w:pPr>
            <w:r w:rsidRPr="00496443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 xml:space="preserve">KANANMUNATON JA PÄHKINÄTÖN </w:t>
            </w:r>
          </w:p>
          <w:p w:rsidR="00496443" w:rsidRDefault="00496443" w:rsidP="002E109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96443" w:rsidRDefault="00496443" w:rsidP="002E1098">
            <w:pPr>
              <w:rPr>
                <w:rFonts w:ascii="Comic Sans MS" w:hAnsi="Comic Sans MS"/>
                <w:sz w:val="28"/>
                <w:lang w:val="fi-FI"/>
              </w:rPr>
            </w:pPr>
            <w:r w:rsidRPr="00496443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35 minuuttia</w:t>
            </w:r>
          </w:p>
          <w:p w:rsidR="00496443" w:rsidRDefault="00496443" w:rsidP="002E1098">
            <w:pPr>
              <w:rPr>
                <w:rFonts w:ascii="Comic Sans MS" w:hAnsi="Comic Sans MS"/>
                <w:sz w:val="28"/>
                <w:lang w:val="fi-FI"/>
              </w:rPr>
            </w:pPr>
            <w:r w:rsidRPr="00496443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40 minuuttia</w:t>
            </w:r>
          </w:p>
          <w:p w:rsidR="00496443" w:rsidRPr="00496443" w:rsidRDefault="00496443" w:rsidP="002E1098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496443">
              <w:rPr>
                <w:rFonts w:ascii="Comic Sans MS" w:hAnsi="Comic Sans MS"/>
                <w:b/>
                <w:sz w:val="28"/>
                <w:lang w:val="fi-FI"/>
              </w:rPr>
              <w:t>10-12</w:t>
            </w:r>
            <w:proofErr w:type="gramEnd"/>
            <w:r w:rsidRPr="00496443">
              <w:rPr>
                <w:rFonts w:ascii="Comic Sans MS" w:hAnsi="Comic Sans MS"/>
                <w:b/>
                <w:sz w:val="28"/>
                <w:lang w:val="fi-FI"/>
              </w:rPr>
              <w:t xml:space="preserve"> hengelle </w:t>
            </w:r>
          </w:p>
        </w:tc>
      </w:tr>
      <w:tr w:rsidR="00226C45" w:rsidTr="007C4882">
        <w:tc>
          <w:tcPr>
            <w:tcW w:w="9576" w:type="dxa"/>
            <w:gridSpan w:val="2"/>
          </w:tcPr>
          <w:p w:rsidR="00226C45" w:rsidRPr="00226C45" w:rsidRDefault="00226C45" w:rsidP="002E109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26C45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KAKKUPOHJAAN</w:t>
            </w:r>
            <w:r w:rsidRPr="00226C45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496443" w:rsidTr="00496443">
        <w:tc>
          <w:tcPr>
            <w:tcW w:w="4788" w:type="dxa"/>
          </w:tcPr>
          <w:p w:rsidR="00496443" w:rsidRDefault="00226C45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 dl (400 g)</w:t>
            </w:r>
          </w:p>
        </w:tc>
        <w:tc>
          <w:tcPr>
            <w:tcW w:w="4788" w:type="dxa"/>
          </w:tcPr>
          <w:p w:rsidR="00496443" w:rsidRDefault="00226C45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496443" w:rsidTr="00496443">
        <w:tc>
          <w:tcPr>
            <w:tcW w:w="4788" w:type="dxa"/>
          </w:tcPr>
          <w:p w:rsidR="00496443" w:rsidRDefault="00226C45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4 2/3 dl (400 g)</w:t>
            </w:r>
          </w:p>
        </w:tc>
        <w:tc>
          <w:tcPr>
            <w:tcW w:w="4788" w:type="dxa"/>
          </w:tcPr>
          <w:p w:rsidR="00496443" w:rsidRDefault="00226C45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496443" w:rsidTr="00496443">
        <w:tc>
          <w:tcPr>
            <w:tcW w:w="4788" w:type="dxa"/>
          </w:tcPr>
          <w:p w:rsidR="00496443" w:rsidRDefault="004D2A36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¾ tl</w:t>
            </w:r>
          </w:p>
        </w:tc>
        <w:tc>
          <w:tcPr>
            <w:tcW w:w="4788" w:type="dxa"/>
          </w:tcPr>
          <w:p w:rsidR="00496443" w:rsidRDefault="004D2A36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Ruokasoodaa </w:t>
            </w:r>
          </w:p>
        </w:tc>
      </w:tr>
      <w:tr w:rsidR="00496443" w:rsidTr="00496443">
        <w:tc>
          <w:tcPr>
            <w:tcW w:w="4788" w:type="dxa"/>
          </w:tcPr>
          <w:p w:rsidR="00496443" w:rsidRDefault="004D2A36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496443" w:rsidRDefault="004D2A36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496443" w:rsidTr="00496443">
        <w:tc>
          <w:tcPr>
            <w:tcW w:w="4788" w:type="dxa"/>
          </w:tcPr>
          <w:p w:rsidR="00496443" w:rsidRDefault="004D2A36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496443" w:rsidRDefault="004D2A36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pähkinätöntä öljyä sekä hiukan voiteluun</w:t>
            </w:r>
          </w:p>
        </w:tc>
      </w:tr>
      <w:tr w:rsidR="00496443" w:rsidTr="00496443">
        <w:tc>
          <w:tcPr>
            <w:tcW w:w="4788" w:type="dxa"/>
          </w:tcPr>
          <w:p w:rsidR="00496443" w:rsidRDefault="00FB2DC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496443" w:rsidRDefault="00FB2DC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Valkoviinietikkaa</w:t>
            </w:r>
          </w:p>
        </w:tc>
      </w:tr>
      <w:tr w:rsidR="00496443" w:rsidTr="00496443">
        <w:tc>
          <w:tcPr>
            <w:tcW w:w="4788" w:type="dxa"/>
          </w:tcPr>
          <w:p w:rsidR="00496443" w:rsidRDefault="00FB2DC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496443" w:rsidRDefault="00FB2DC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496443" w:rsidTr="00496443">
        <w:tc>
          <w:tcPr>
            <w:tcW w:w="4788" w:type="dxa"/>
          </w:tcPr>
          <w:p w:rsidR="00496443" w:rsidRDefault="00FB2DC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½ dl</w:t>
            </w:r>
          </w:p>
        </w:tc>
        <w:tc>
          <w:tcPr>
            <w:tcW w:w="4788" w:type="dxa"/>
          </w:tcPr>
          <w:p w:rsidR="00496443" w:rsidRDefault="00FB2DC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976741" w:rsidTr="006837AA">
        <w:tc>
          <w:tcPr>
            <w:tcW w:w="9576" w:type="dxa"/>
            <w:gridSpan w:val="2"/>
          </w:tcPr>
          <w:p w:rsidR="00976741" w:rsidRPr="00976741" w:rsidRDefault="00976741" w:rsidP="002E109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7674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TÄYTTEESEEN JA KAKUN PÄÄLLE</w:t>
            </w:r>
            <w:r w:rsidRPr="00976741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496443" w:rsidTr="00496443">
        <w:tc>
          <w:tcPr>
            <w:tcW w:w="4788" w:type="dxa"/>
          </w:tcPr>
          <w:p w:rsidR="00496443" w:rsidRDefault="0001627D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½ dl </w:t>
            </w:r>
          </w:p>
        </w:tc>
        <w:tc>
          <w:tcPr>
            <w:tcW w:w="4788" w:type="dxa"/>
          </w:tcPr>
          <w:p w:rsidR="00496443" w:rsidRDefault="0001627D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Kuohukermaa</w:t>
            </w:r>
          </w:p>
        </w:tc>
      </w:tr>
      <w:tr w:rsidR="00496443" w:rsidTr="00496443">
        <w:tc>
          <w:tcPr>
            <w:tcW w:w="4788" w:type="dxa"/>
          </w:tcPr>
          <w:p w:rsidR="00496443" w:rsidRDefault="0001627D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496443" w:rsidRDefault="0001627D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Tomusokeria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 päälle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ripoteltavaksi</w:t>
            </w:r>
          </w:p>
        </w:tc>
      </w:tr>
      <w:tr w:rsidR="00496443" w:rsidTr="00496443">
        <w:tc>
          <w:tcPr>
            <w:tcW w:w="4788" w:type="dxa"/>
          </w:tcPr>
          <w:p w:rsidR="00496443" w:rsidRDefault="0001627D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</w:p>
        </w:tc>
        <w:tc>
          <w:tcPr>
            <w:tcW w:w="4788" w:type="dxa"/>
          </w:tcPr>
          <w:p w:rsidR="00496443" w:rsidRDefault="0001627D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Isoa kypsää persikkaa viipaloituna ja kivet poistettuna</w:t>
            </w:r>
          </w:p>
        </w:tc>
      </w:tr>
      <w:tr w:rsidR="00496443" w:rsidTr="00496443">
        <w:tc>
          <w:tcPr>
            <w:tcW w:w="4788" w:type="dxa"/>
          </w:tcPr>
          <w:p w:rsidR="00496443" w:rsidRDefault="0001627D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96443" w:rsidRDefault="0001627D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Kypsä viikuna neljän osaan leikattuna </w:t>
            </w:r>
          </w:p>
        </w:tc>
      </w:tr>
      <w:tr w:rsidR="0078020F" w:rsidTr="005B1509">
        <w:tc>
          <w:tcPr>
            <w:tcW w:w="9576" w:type="dxa"/>
            <w:gridSpan w:val="2"/>
          </w:tcPr>
          <w:p w:rsidR="0078020F" w:rsidRDefault="003D3574" w:rsidP="00780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Voitele kaksi Ø 20 cm:n kokoista kakkuvuokaa ja vuoraa pohjat leivinpaperilla.</w:t>
            </w:r>
          </w:p>
          <w:p w:rsidR="003D3574" w:rsidRDefault="003D3574" w:rsidP="00780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Siivilöi isoon kulhoon jauhot, sokeri, sooda ja suola. Sekoita toisessa kulhossa öljy, viinietikka, vanilja-aromi ja </w:t>
            </w:r>
            <w:r w:rsidR="002F4B98">
              <w:rPr>
                <w:rFonts w:ascii="Comic Sans MS" w:hAnsi="Comic Sans MS"/>
                <w:sz w:val="28"/>
                <w:lang w:val="fi-FI"/>
              </w:rPr>
              <w:t>maito ja lisää seos jauhoihin. Sekoita tasaiseksi.</w:t>
            </w:r>
          </w:p>
          <w:p w:rsidR="002F4B98" w:rsidRDefault="002F4B98" w:rsidP="00780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Jaa taikina kahteen vuokaan </w:t>
            </w:r>
            <w:r w:rsidRPr="002F4B98">
              <w:rPr>
                <w:rFonts w:ascii="Comic Sans MS" w:hAnsi="Comic Sans MS"/>
                <w:b/>
                <w:sz w:val="28"/>
                <w:lang w:val="fi-FI"/>
              </w:rPr>
              <w:t>(taikina on melko juoksevaa</w:t>
            </w:r>
            <w:r>
              <w:rPr>
                <w:rFonts w:ascii="Comic Sans MS" w:hAnsi="Comic Sans MS"/>
                <w:sz w:val="28"/>
                <w:lang w:val="fi-FI"/>
              </w:rPr>
              <w:t>). Paista kakkupohjia</w:t>
            </w:r>
            <w:r w:rsidR="00B12A99">
              <w:rPr>
                <w:rFonts w:ascii="Comic Sans MS" w:hAnsi="Comic Sans MS"/>
                <w:sz w:val="28"/>
                <w:lang w:val="fi-FI"/>
              </w:rPr>
              <w:t xml:space="preserve"> uunissa, kunnes ne ovat kohonneet ja tuntuvat koskettaessa kiinteiltä, noin 40 minuuttia.</w:t>
            </w:r>
          </w:p>
          <w:p w:rsidR="00B12A99" w:rsidRDefault="00B12A99" w:rsidP="00780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Jäähdytä kakkuja vuoissaan 10 minuuttia ja kumoa ne ritilän päälle. Irrota leivinpaperit ja anna kakkupohjien jäähtyä kokonaan.</w:t>
            </w:r>
          </w:p>
          <w:p w:rsidR="00B12A99" w:rsidRDefault="00B12A99" w:rsidP="00780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täyte. Vatkaa kerma yhdessä tomusokerin kanssa pehmeäksi </w:t>
            </w:r>
            <w:r w:rsidR="00ED62FA">
              <w:rPr>
                <w:rFonts w:ascii="Comic Sans MS" w:hAnsi="Comic Sans MS"/>
                <w:sz w:val="28"/>
                <w:lang w:val="fi-FI"/>
              </w:rPr>
              <w:t>vaahdoksi.</w:t>
            </w:r>
          </w:p>
          <w:p w:rsidR="00ED62FA" w:rsidRDefault="00ED62FA" w:rsidP="00780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Valikoi noin kolmasosa parhaista persikkaviipaleista koristeeksi. </w:t>
            </w:r>
          </w:p>
          <w:p w:rsidR="00ED62FA" w:rsidRDefault="00ED62FA" w:rsidP="00780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Leikkaa kumpikin kakkupohja kahdeksi levyksi. Nosta alimmainen levy tarjoilulautaselle. Levitä päälle neljännes kermavaahdosta ja kolmasosa niistä persikoista, joita ei ole varattu </w:t>
            </w:r>
            <w:r w:rsidR="00111F4E">
              <w:rPr>
                <w:rFonts w:ascii="Comic Sans MS" w:hAnsi="Comic Sans MS"/>
                <w:sz w:val="28"/>
                <w:lang w:val="fi-FI"/>
              </w:rPr>
              <w:t xml:space="preserve">koristeluun. </w:t>
            </w:r>
            <w:r w:rsidR="00111F4E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Toista kerrokset ja levitä viimeisen levyn päälle loput kermasta. Koristele säästetyillä persikkaviipaleilla ja viikunalla. Nosta kakku kylmään odottamaan tarjoilua. Ripottele halutessasi pinnalle hiukan </w:t>
            </w:r>
            <w:proofErr w:type="gramStart"/>
            <w:r w:rsidR="00111F4E">
              <w:rPr>
                <w:rFonts w:ascii="Comic Sans MS" w:hAnsi="Comic Sans MS"/>
                <w:sz w:val="28"/>
                <w:lang w:val="fi-FI"/>
              </w:rPr>
              <w:t>tomusokeria  juuri</w:t>
            </w:r>
            <w:proofErr w:type="gramEnd"/>
            <w:r w:rsidR="00111F4E">
              <w:rPr>
                <w:rFonts w:ascii="Comic Sans MS" w:hAnsi="Comic Sans MS"/>
                <w:sz w:val="28"/>
                <w:lang w:val="fi-FI"/>
              </w:rPr>
              <w:t xml:space="preserve"> ennen kakun tarjoamista. </w:t>
            </w:r>
          </w:p>
          <w:p w:rsidR="002F4B98" w:rsidRPr="0078020F" w:rsidRDefault="002F4B98" w:rsidP="002F4B98">
            <w:pPr>
              <w:pStyle w:val="Luettelokappale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E73CC" w:rsidTr="00CD5A5C">
        <w:tc>
          <w:tcPr>
            <w:tcW w:w="9576" w:type="dxa"/>
            <w:gridSpan w:val="2"/>
          </w:tcPr>
          <w:p w:rsidR="00CE73CC" w:rsidRDefault="00CE73CC" w:rsidP="002E1098">
            <w:pPr>
              <w:rPr>
                <w:rFonts w:ascii="Comic Sans MS" w:hAnsi="Comic Sans MS"/>
                <w:sz w:val="28"/>
                <w:lang w:val="fi-FI"/>
              </w:rPr>
            </w:pPr>
            <w:r w:rsidRPr="00CE73CC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MAIDOTON</w:t>
            </w:r>
            <w:r w:rsidRPr="00CE73CC">
              <w:rPr>
                <w:rFonts w:ascii="Comic Sans MS" w:hAnsi="Comic Sans MS"/>
                <w:b/>
                <w:sz w:val="28"/>
                <w:lang w:val="fi-FI"/>
              </w:rPr>
              <w:t xml:space="preserve"> 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E73CC" w:rsidRDefault="00CE73CC" w:rsidP="002E109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E73CC" w:rsidRDefault="00CE73CC" w:rsidP="002E1098">
            <w:pPr>
              <w:rPr>
                <w:rFonts w:ascii="Comic Sans MS" w:hAnsi="Comic Sans MS"/>
                <w:sz w:val="28"/>
                <w:lang w:val="fi-FI"/>
              </w:rPr>
            </w:pPr>
            <w:r w:rsidRPr="00CE73CC">
              <w:rPr>
                <w:rFonts w:ascii="Comic Sans MS" w:hAnsi="Comic Sans MS"/>
                <w:b/>
                <w:sz w:val="28"/>
                <w:lang w:val="fi-FI"/>
              </w:rPr>
              <w:t>Valmista kakku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maito soija-, riisi- tai kauramaitoon. Käytä täytteeseen ja koristeeksi 1 ½ annosta maidotonta vaniljavaahtoa tomusokerilla maustetun kermavaahdon sijaan. </w:t>
            </w:r>
          </w:p>
        </w:tc>
      </w:tr>
      <w:tr w:rsidR="00FC331F" w:rsidTr="009935D3">
        <w:tc>
          <w:tcPr>
            <w:tcW w:w="9576" w:type="dxa"/>
            <w:gridSpan w:val="2"/>
          </w:tcPr>
          <w:p w:rsidR="00FB32AD" w:rsidRPr="00FB32AD" w:rsidRDefault="00FB32AD" w:rsidP="002E109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B32A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MUUNNELMA</w:t>
            </w:r>
            <w:r w:rsidRPr="00FB32A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FB32AD" w:rsidRDefault="00FB32AD" w:rsidP="002E109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B32AD" w:rsidRDefault="00FB32AD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Kokeile täytteeksi ja koristeeksi muita hedelmiä tai marjoja, kuten vadelmia ja nektariineja.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Karviaiskorso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EE41E7">
              <w:rPr>
                <w:rFonts w:ascii="Comic Sans MS" w:hAnsi="Comic Sans MS"/>
                <w:b/>
                <w:sz w:val="28"/>
                <w:lang w:val="fi-FI"/>
              </w:rPr>
              <w:t xml:space="preserve">(ananaskirsikka)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on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kaunis koristeena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EE41E7" w:rsidRDefault="00EE41E7" w:rsidP="002E109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E41E7" w:rsidRDefault="00EE41E7" w:rsidP="00EE41E7">
            <w:pPr>
              <w:keepNext/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817701" cy="1506535"/>
                  <wp:effectExtent l="19050" t="0" r="0" b="0"/>
                  <wp:docPr id="3" name="Kuva 2" descr="ananaskirsikka_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kirsikka_59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30" cy="150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1E7" w:rsidRDefault="00EE41E7" w:rsidP="00EE41E7">
            <w:pPr>
              <w:pStyle w:val="Kuvanotsikko"/>
              <w:rPr>
                <w:rFonts w:ascii="Comic Sans MS" w:hAnsi="Comic Sans MS"/>
                <w:sz w:val="28"/>
                <w:lang w:val="fi-FI"/>
              </w:rPr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1</w:t>
              </w:r>
            </w:fldSimple>
            <w:r>
              <w:t xml:space="preserve"> </w:t>
            </w:r>
            <w:proofErr w:type="spellStart"/>
            <w:r>
              <w:t>ananaskirsikka</w:t>
            </w:r>
            <w:proofErr w:type="spellEnd"/>
          </w:p>
          <w:p w:rsidR="00FC331F" w:rsidRDefault="00FC331F" w:rsidP="002E109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364D4" w:rsidTr="00DC31A0">
        <w:tc>
          <w:tcPr>
            <w:tcW w:w="9576" w:type="dxa"/>
            <w:gridSpan w:val="2"/>
          </w:tcPr>
          <w:p w:rsidR="005364D4" w:rsidRDefault="005364D4" w:rsidP="002E1098">
            <w:pPr>
              <w:rPr>
                <w:rFonts w:ascii="Comic Sans MS" w:hAnsi="Comic Sans MS"/>
                <w:sz w:val="28"/>
                <w:lang w:val="fi-FI"/>
              </w:rPr>
            </w:pPr>
            <w:r w:rsidRPr="005364D4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GLUTEENITON</w:t>
            </w:r>
            <w:r w:rsidRPr="005364D4">
              <w:rPr>
                <w:rFonts w:ascii="Comic Sans MS" w:hAnsi="Comic Sans MS"/>
                <w:b/>
                <w:sz w:val="28"/>
                <w:lang w:val="fi-FI"/>
              </w:rPr>
              <w:t xml:space="preserve"> 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5364D4" w:rsidRDefault="005364D4" w:rsidP="002E109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364D4" w:rsidRDefault="005364D4" w:rsidP="002E1098">
            <w:pPr>
              <w:rPr>
                <w:rFonts w:ascii="Comic Sans MS" w:hAnsi="Comic Sans MS"/>
                <w:sz w:val="28"/>
                <w:lang w:val="fi-FI"/>
              </w:rPr>
            </w:pPr>
            <w:r w:rsidRPr="005364D4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35 minuuttia</w:t>
            </w:r>
          </w:p>
          <w:p w:rsidR="005364D4" w:rsidRDefault="005364D4" w:rsidP="002E1098">
            <w:pPr>
              <w:rPr>
                <w:rFonts w:ascii="Comic Sans MS" w:hAnsi="Comic Sans MS"/>
                <w:sz w:val="28"/>
                <w:lang w:val="fi-FI"/>
              </w:rPr>
            </w:pPr>
            <w:r w:rsidRPr="005364D4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45 minuuttia</w:t>
            </w:r>
          </w:p>
          <w:p w:rsidR="005364D4" w:rsidRPr="005364D4" w:rsidRDefault="005364D4" w:rsidP="002E1098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5364D4">
              <w:rPr>
                <w:rFonts w:ascii="Comic Sans MS" w:hAnsi="Comic Sans MS"/>
                <w:b/>
                <w:sz w:val="28"/>
                <w:lang w:val="fi-FI"/>
              </w:rPr>
              <w:t>10-12</w:t>
            </w:r>
            <w:proofErr w:type="gramEnd"/>
            <w:r w:rsidRPr="005364D4">
              <w:rPr>
                <w:rFonts w:ascii="Comic Sans MS" w:hAnsi="Comic Sans MS"/>
                <w:b/>
                <w:sz w:val="28"/>
                <w:lang w:val="fi-FI"/>
              </w:rPr>
              <w:t xml:space="preserve"> hengelle </w:t>
            </w:r>
          </w:p>
        </w:tc>
      </w:tr>
      <w:tr w:rsidR="00AB449E" w:rsidTr="00645112">
        <w:tc>
          <w:tcPr>
            <w:tcW w:w="9576" w:type="dxa"/>
            <w:gridSpan w:val="2"/>
          </w:tcPr>
          <w:p w:rsidR="00AB449E" w:rsidRPr="00AB449E" w:rsidRDefault="00AB449E" w:rsidP="002E109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B449E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KAKKUPOHJAAN</w:t>
            </w:r>
            <w:r w:rsidRPr="00AB449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496443" w:rsidTr="00496443">
        <w:tc>
          <w:tcPr>
            <w:tcW w:w="4788" w:type="dxa"/>
          </w:tcPr>
          <w:p w:rsidR="00496443" w:rsidRDefault="00AB449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Hiukan </w:t>
            </w:r>
          </w:p>
        </w:tc>
        <w:tc>
          <w:tcPr>
            <w:tcW w:w="4788" w:type="dxa"/>
          </w:tcPr>
          <w:p w:rsidR="00496443" w:rsidRDefault="00AB449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pähkinätöntä öljyä voiteluun</w:t>
            </w:r>
          </w:p>
        </w:tc>
      </w:tr>
      <w:tr w:rsidR="00496443" w:rsidTr="00496443">
        <w:tc>
          <w:tcPr>
            <w:tcW w:w="4788" w:type="dxa"/>
          </w:tcPr>
          <w:p w:rsidR="00496443" w:rsidRDefault="00AB449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</w:p>
        </w:tc>
        <w:tc>
          <w:tcPr>
            <w:tcW w:w="4788" w:type="dxa"/>
          </w:tcPr>
          <w:p w:rsidR="00496443" w:rsidRDefault="00AB449E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Munaa </w:t>
            </w:r>
          </w:p>
        </w:tc>
      </w:tr>
      <w:tr w:rsidR="00496443" w:rsidTr="00496443">
        <w:tc>
          <w:tcPr>
            <w:tcW w:w="4788" w:type="dxa"/>
          </w:tcPr>
          <w:p w:rsidR="00496443" w:rsidRDefault="005F6788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4 dl (340 g)</w:t>
            </w:r>
          </w:p>
        </w:tc>
        <w:tc>
          <w:tcPr>
            <w:tcW w:w="4788" w:type="dxa"/>
          </w:tcPr>
          <w:p w:rsidR="00496443" w:rsidRDefault="005F6788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496443" w:rsidTr="00496443">
        <w:tc>
          <w:tcPr>
            <w:tcW w:w="4788" w:type="dxa"/>
          </w:tcPr>
          <w:p w:rsidR="00496443" w:rsidRDefault="005F6788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170 g </w:t>
            </w:r>
          </w:p>
        </w:tc>
        <w:tc>
          <w:tcPr>
            <w:tcW w:w="4788" w:type="dxa"/>
          </w:tcPr>
          <w:p w:rsidR="00496443" w:rsidRDefault="005F6788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tai margariinia sulatettuna </w:t>
            </w:r>
          </w:p>
        </w:tc>
      </w:tr>
      <w:tr w:rsidR="00496443" w:rsidTr="00496443">
        <w:tc>
          <w:tcPr>
            <w:tcW w:w="4788" w:type="dxa"/>
          </w:tcPr>
          <w:p w:rsidR="00496443" w:rsidRDefault="005F6788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496443" w:rsidRDefault="005F6788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Vanilja-aromia </w:t>
            </w:r>
          </w:p>
        </w:tc>
      </w:tr>
      <w:tr w:rsidR="00496443" w:rsidTr="00496443">
        <w:tc>
          <w:tcPr>
            <w:tcW w:w="4788" w:type="dxa"/>
          </w:tcPr>
          <w:p w:rsidR="00496443" w:rsidRDefault="005F6788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½ dl (225 g)</w:t>
            </w:r>
          </w:p>
        </w:tc>
        <w:tc>
          <w:tcPr>
            <w:tcW w:w="4788" w:type="dxa"/>
          </w:tcPr>
          <w:p w:rsidR="00496443" w:rsidRDefault="00B94364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Soijajauhoja</w:t>
            </w:r>
          </w:p>
        </w:tc>
      </w:tr>
      <w:tr w:rsidR="00496443" w:rsidTr="00496443">
        <w:tc>
          <w:tcPr>
            <w:tcW w:w="4788" w:type="dxa"/>
          </w:tcPr>
          <w:p w:rsidR="00496443" w:rsidRDefault="00B94364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1/3 dl (170 g)</w:t>
            </w:r>
          </w:p>
        </w:tc>
        <w:tc>
          <w:tcPr>
            <w:tcW w:w="4788" w:type="dxa"/>
          </w:tcPr>
          <w:p w:rsidR="00496443" w:rsidRDefault="00B94364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Perunajauhoja</w:t>
            </w:r>
          </w:p>
        </w:tc>
      </w:tr>
      <w:tr w:rsidR="00496443" w:rsidTr="00496443">
        <w:tc>
          <w:tcPr>
            <w:tcW w:w="4788" w:type="dxa"/>
          </w:tcPr>
          <w:p w:rsidR="00496443" w:rsidRDefault="00B94364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496443" w:rsidRDefault="00B94364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Gluteenitonta leivinjauhetta</w:t>
            </w:r>
          </w:p>
        </w:tc>
      </w:tr>
      <w:tr w:rsidR="00496443" w:rsidTr="00496443">
        <w:tc>
          <w:tcPr>
            <w:tcW w:w="4788" w:type="dxa"/>
          </w:tcPr>
          <w:p w:rsidR="00496443" w:rsidRDefault="00B94364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496443" w:rsidRDefault="00B94364" w:rsidP="002E109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B850C7" w:rsidTr="001E5557">
        <w:tc>
          <w:tcPr>
            <w:tcW w:w="9576" w:type="dxa"/>
            <w:gridSpan w:val="2"/>
          </w:tcPr>
          <w:p w:rsidR="00B850C7" w:rsidRDefault="00B850C7" w:rsidP="00B850C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</w:t>
            </w:r>
            <w:r w:rsidR="00B0261B">
              <w:rPr>
                <w:rFonts w:ascii="Comic Sans MS" w:hAnsi="Comic Sans MS"/>
                <w:sz w:val="28"/>
                <w:lang w:val="fi-FI"/>
              </w:rPr>
              <w:t>180</w:t>
            </w:r>
            <w:r>
              <w:rPr>
                <w:rFonts w:ascii="Comic Sans MS" w:hAnsi="Comic Sans MS"/>
                <w:sz w:val="28"/>
                <w:lang w:val="fi-FI"/>
              </w:rPr>
              <w:t>º</w:t>
            </w:r>
            <w:r w:rsidR="00B0261B"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 w:rsidR="00B0261B">
              <w:rPr>
                <w:rFonts w:ascii="Comic Sans MS" w:hAnsi="Comic Sans MS"/>
                <w:sz w:val="28"/>
                <w:lang w:val="fi-FI"/>
              </w:rPr>
              <w:t>-asteiseksi. Voitele kaksi Ø 20 cm:n kokoista kakkuvuokaa ja vuoraa ne leivinpaperilla.</w:t>
            </w:r>
          </w:p>
          <w:p w:rsidR="00B0261B" w:rsidRDefault="00B0261B" w:rsidP="00B850C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Riko munat kuumankestävään kulhoon ja lisää sokeri. </w:t>
            </w:r>
            <w:r w:rsidR="0072752F">
              <w:rPr>
                <w:rFonts w:ascii="Comic Sans MS" w:hAnsi="Comic Sans MS"/>
                <w:sz w:val="28"/>
                <w:lang w:val="fi-FI"/>
              </w:rPr>
              <w:t xml:space="preserve">Nosta kulho hiljalleen kiehuvan vesikattilan päälle ja vatkaa sähkövatkaimella, kunnes vaahto on paksua ja vaaleaa ja vatkain jättää siihen jäljen, kun sen nostaa pois – tämä </w:t>
            </w:r>
            <w:r w:rsidR="002965D4">
              <w:rPr>
                <w:rFonts w:ascii="Comic Sans MS" w:hAnsi="Comic Sans MS"/>
                <w:sz w:val="28"/>
                <w:lang w:val="fi-FI"/>
              </w:rPr>
              <w:t>vie useita minuutt</w:t>
            </w:r>
            <w:r w:rsidR="0072752F">
              <w:rPr>
                <w:rFonts w:ascii="Comic Sans MS" w:hAnsi="Comic Sans MS"/>
                <w:sz w:val="28"/>
                <w:lang w:val="fi-FI"/>
              </w:rPr>
              <w:t>eja.</w:t>
            </w:r>
          </w:p>
          <w:p w:rsidR="0072752F" w:rsidRDefault="002965D4" w:rsidP="00B850C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kulho kattilan päältä. Lisää sulatettu voi tai margariini vähitellen ohuena nauhana koko ajan vatkaten. </w:t>
            </w:r>
            <w:r w:rsidR="00F603C5">
              <w:rPr>
                <w:rFonts w:ascii="Comic Sans MS" w:hAnsi="Comic Sans MS"/>
                <w:sz w:val="28"/>
                <w:lang w:val="fi-FI"/>
              </w:rPr>
              <w:t>Vatkaa joukkoon vanilja-aromi.</w:t>
            </w:r>
          </w:p>
          <w:p w:rsidR="00F603C5" w:rsidRDefault="00F603C5" w:rsidP="00B850C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Siivilöi jauhot ja leivinjauhe seoksen päälle. Lisää maito. Kääntele ainekset varovasti sekaisin metallilusikalla kahdeksikon muotoista liikettä </w:t>
            </w:r>
            <w:r w:rsidR="0099614A">
              <w:rPr>
                <w:rFonts w:ascii="Comic Sans MS" w:hAnsi="Comic Sans MS"/>
                <w:sz w:val="28"/>
                <w:lang w:val="fi-FI"/>
              </w:rPr>
              <w:t>tehden.</w:t>
            </w:r>
          </w:p>
          <w:p w:rsidR="0099614A" w:rsidRPr="00364977" w:rsidRDefault="0099614A" w:rsidP="00B850C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Jaa taikina kahteen vuokaan ja tasoita pinnat. Paista kakkupohjia uunissa, kunnes ne ovat nousseet ja tuntuvat koskettaessa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kiinteiltä </w:t>
            </w:r>
            <w:r w:rsidRPr="00364977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Pr="00364977">
              <w:rPr>
                <w:rFonts w:ascii="Comic Sans MS" w:hAnsi="Comic Sans MS"/>
                <w:b/>
                <w:sz w:val="28"/>
                <w:lang w:val="fi-FI"/>
              </w:rPr>
              <w:t xml:space="preserve"> 45 minuuttia).</w:t>
            </w:r>
          </w:p>
          <w:p w:rsidR="0099614A" w:rsidRDefault="00364977" w:rsidP="00B850C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Jäähdytä pohjia vuoissaan 10 minuuttia ja kumoa ne sitten ritilän päälle.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Irrota  leivinpaperit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jätä kakkupohjat jäähtymään kokonaan.</w:t>
            </w:r>
          </w:p>
          <w:p w:rsidR="00364977" w:rsidRDefault="00364977" w:rsidP="00B850C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Valmista täyte ohjeen mukaan. Halkaise kakut, kokoa ja koristele.</w:t>
            </w:r>
          </w:p>
          <w:p w:rsidR="00364977" w:rsidRPr="00B850C7" w:rsidRDefault="00364977" w:rsidP="00B850C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kakku kylmään odottamaan tarjoilua. Ripottele halutessasi hiukan tomusokeria kakun pinnalle juuri ennen tarjolle nostamista. </w:t>
            </w:r>
          </w:p>
        </w:tc>
      </w:tr>
    </w:tbl>
    <w:p w:rsidR="00496443" w:rsidRPr="007359F3" w:rsidRDefault="00496443" w:rsidP="002E1098">
      <w:pPr>
        <w:rPr>
          <w:rFonts w:ascii="Comic Sans MS" w:hAnsi="Comic Sans MS"/>
          <w:sz w:val="28"/>
          <w:lang w:val="fi-FI"/>
        </w:rPr>
      </w:pPr>
    </w:p>
    <w:sectPr w:rsidR="00496443" w:rsidRPr="0073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E61"/>
    <w:multiLevelType w:val="hybridMultilevel"/>
    <w:tmpl w:val="5090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2B1E"/>
    <w:multiLevelType w:val="hybridMultilevel"/>
    <w:tmpl w:val="D3E8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6C40"/>
    <w:rsid w:val="0001627D"/>
    <w:rsid w:val="000C529A"/>
    <w:rsid w:val="00111F4E"/>
    <w:rsid w:val="001228FA"/>
    <w:rsid w:val="00226C45"/>
    <w:rsid w:val="002965D4"/>
    <w:rsid w:val="002D203C"/>
    <w:rsid w:val="002E1098"/>
    <w:rsid w:val="002F4B98"/>
    <w:rsid w:val="00364977"/>
    <w:rsid w:val="003D3574"/>
    <w:rsid w:val="00496443"/>
    <w:rsid w:val="004D2A36"/>
    <w:rsid w:val="004D6C40"/>
    <w:rsid w:val="00523DC6"/>
    <w:rsid w:val="005364D4"/>
    <w:rsid w:val="005F6788"/>
    <w:rsid w:val="00615982"/>
    <w:rsid w:val="0072752F"/>
    <w:rsid w:val="007359F3"/>
    <w:rsid w:val="0078020F"/>
    <w:rsid w:val="00976741"/>
    <w:rsid w:val="0099614A"/>
    <w:rsid w:val="00A17094"/>
    <w:rsid w:val="00AB449E"/>
    <w:rsid w:val="00B0261B"/>
    <w:rsid w:val="00B12A99"/>
    <w:rsid w:val="00B850C7"/>
    <w:rsid w:val="00B94364"/>
    <w:rsid w:val="00CE73CC"/>
    <w:rsid w:val="00ED62FA"/>
    <w:rsid w:val="00EE41E7"/>
    <w:rsid w:val="00F603C5"/>
    <w:rsid w:val="00FB2DCE"/>
    <w:rsid w:val="00FB32AD"/>
    <w:rsid w:val="00F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D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D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59F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9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8020F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EE41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2021-06-20T08:38:00Z</dcterms:created>
  <dcterms:modified xsi:type="dcterms:W3CDTF">2021-06-20T08:38:00Z</dcterms:modified>
</cp:coreProperties>
</file>