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AF28D1" w:rsidRDefault="00AF28D1" w:rsidP="00AF28D1">
      <w:pPr>
        <w:pStyle w:val="Otsikko"/>
        <w:rPr>
          <w:lang w:val="fi-FI"/>
        </w:rPr>
      </w:pPr>
      <w:r w:rsidRPr="00AF28D1">
        <w:rPr>
          <w:lang w:val="fi-FI"/>
        </w:rPr>
        <w:t>Jumalia, tarusankareita ja kuolevaisia</w:t>
      </w:r>
    </w:p>
    <w:p w:rsidR="00AF28D1" w:rsidRPr="00CF67D0" w:rsidRDefault="00AF28D1" w:rsidP="00AF28D1">
      <w:pPr>
        <w:rPr>
          <w:rFonts w:ascii="Comic Sans MS" w:hAnsi="Comic Sans MS"/>
          <w:sz w:val="40"/>
          <w:lang w:val="fi-FI"/>
        </w:rPr>
      </w:pPr>
      <w:r w:rsidRPr="00CF67D0">
        <w:rPr>
          <w:rFonts w:ascii="Comic Sans MS" w:hAnsi="Comic Sans MS"/>
          <w:sz w:val="40"/>
          <w:lang w:val="fi-FI"/>
        </w:rPr>
        <w:t xml:space="preserve">Tässä luvussa kerrotaan joukko hyvin erityyppisiä kertomuksia, jotka on poimittu eri lähteistä. Kertomukset on </w:t>
      </w:r>
      <w:r w:rsidRPr="00CF67D0">
        <w:rPr>
          <w:rFonts w:ascii="Comic Sans MS" w:hAnsi="Comic Sans MS"/>
          <w:sz w:val="40"/>
          <w:highlight w:val="yellow"/>
          <w:lang w:val="fi-FI"/>
        </w:rPr>
        <w:t xml:space="preserve">jaettu neljän </w:t>
      </w:r>
      <w:proofErr w:type="gramStart"/>
      <w:r w:rsidRPr="00CF67D0">
        <w:rPr>
          <w:rFonts w:ascii="Comic Sans MS" w:hAnsi="Comic Sans MS"/>
          <w:sz w:val="40"/>
          <w:highlight w:val="yellow"/>
          <w:lang w:val="fi-FI"/>
        </w:rPr>
        <w:t>otsikon  alle</w:t>
      </w:r>
      <w:proofErr w:type="gramEnd"/>
      <w:r w:rsidRPr="00CF67D0">
        <w:rPr>
          <w:rFonts w:ascii="Comic Sans MS" w:hAnsi="Comic Sans MS"/>
          <w:sz w:val="40"/>
          <w:lang w:val="fi-FI"/>
        </w:rPr>
        <w:t xml:space="preserve"> </w:t>
      </w:r>
      <w:r w:rsidRPr="00CF67D0">
        <w:rPr>
          <w:rFonts w:ascii="Comic Sans MS" w:hAnsi="Comic Sans MS"/>
          <w:sz w:val="40"/>
          <w:highlight w:val="yellow"/>
          <w:lang w:val="fi-FI"/>
        </w:rPr>
        <w:t>”Yhteenotot hirviöiden kanssa</w:t>
      </w:r>
      <w:r w:rsidRPr="00CF67D0">
        <w:rPr>
          <w:rFonts w:ascii="Comic Sans MS" w:hAnsi="Comic Sans MS"/>
          <w:sz w:val="40"/>
          <w:lang w:val="fi-FI"/>
        </w:rPr>
        <w:t xml:space="preserve">”, </w:t>
      </w:r>
      <w:r w:rsidRPr="00CF67D0">
        <w:rPr>
          <w:rFonts w:ascii="Comic Sans MS" w:hAnsi="Comic Sans MS"/>
          <w:sz w:val="40"/>
          <w:highlight w:val="yellow"/>
          <w:lang w:val="fi-FI"/>
        </w:rPr>
        <w:t>”Traagisia romansseja”,</w:t>
      </w:r>
      <w:r w:rsidRPr="00CF67D0">
        <w:rPr>
          <w:rFonts w:ascii="Comic Sans MS" w:hAnsi="Comic Sans MS"/>
          <w:sz w:val="40"/>
          <w:lang w:val="fi-FI"/>
        </w:rPr>
        <w:t xml:space="preserve"> </w:t>
      </w:r>
      <w:proofErr w:type="spellStart"/>
      <w:r w:rsidRPr="00CF67D0">
        <w:rPr>
          <w:rFonts w:ascii="Comic Sans MS" w:hAnsi="Comic Sans MS"/>
          <w:sz w:val="40"/>
          <w:highlight w:val="yellow"/>
          <w:lang w:val="fi-FI"/>
        </w:rPr>
        <w:t>Metaforfooseja</w:t>
      </w:r>
      <w:proofErr w:type="spellEnd"/>
      <w:r w:rsidRPr="00CF67D0">
        <w:rPr>
          <w:rFonts w:ascii="Comic Sans MS" w:hAnsi="Comic Sans MS"/>
          <w:sz w:val="40"/>
          <w:highlight w:val="yellow"/>
          <w:lang w:val="fi-FI"/>
        </w:rPr>
        <w:t>”</w:t>
      </w:r>
      <w:r w:rsidRPr="00CF67D0">
        <w:rPr>
          <w:rFonts w:ascii="Comic Sans MS" w:hAnsi="Comic Sans MS"/>
          <w:sz w:val="40"/>
          <w:lang w:val="fi-FI"/>
        </w:rPr>
        <w:t xml:space="preserve"> ja ”</w:t>
      </w:r>
      <w:r w:rsidRPr="00CF67D0">
        <w:rPr>
          <w:rFonts w:ascii="Comic Sans MS" w:hAnsi="Comic Sans MS"/>
          <w:sz w:val="40"/>
          <w:highlight w:val="yellow"/>
          <w:lang w:val="fi-FI"/>
        </w:rPr>
        <w:t>Jumalten kostoja</w:t>
      </w:r>
      <w:r w:rsidRPr="00CF67D0">
        <w:rPr>
          <w:rFonts w:ascii="Comic Sans MS" w:hAnsi="Comic Sans MS"/>
          <w:sz w:val="40"/>
          <w:lang w:val="fi-FI"/>
        </w:rPr>
        <w:t xml:space="preserve">”. Kuten tullaan näkemään, rajat ylittyvät usein kertomuksen sisällä. </w:t>
      </w:r>
    </w:p>
    <w:sectPr w:rsidR="00AF28D1" w:rsidRPr="00CF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28D1"/>
    <w:rsid w:val="00AF28D1"/>
    <w:rsid w:val="00C2010C"/>
    <w:rsid w:val="00CF67D0"/>
    <w:rsid w:val="00F2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F2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2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2020-04-19T04:35:00Z</dcterms:created>
  <dcterms:modified xsi:type="dcterms:W3CDTF">2020-04-19T04:35:00Z</dcterms:modified>
</cp:coreProperties>
</file>