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2D29EB" w:rsidRDefault="00AC73A0">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109.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Paukkumaissin historiaa"/>
          </v:shape>
        </w:pict>
      </w:r>
    </w:p>
    <w:p w:rsidR="002D29EB" w:rsidRDefault="002D29EB" w:rsidP="002D29EB"/>
    <w:p w:rsidR="0043668E" w:rsidRDefault="0043668E" w:rsidP="0043668E">
      <w:pPr>
        <w:pStyle w:val="Otsikko"/>
      </w:pPr>
      <w:r w:rsidRPr="0043668E">
        <w:t xml:space="preserve">Popcorn </w:t>
      </w:r>
      <w:r>
        <w:t>oli ensimmäinen maissi</w:t>
      </w:r>
    </w:p>
    <w:p w:rsidR="00281CC1" w:rsidRDefault="0043668E" w:rsidP="0043668E">
      <w:pPr>
        <w:rPr>
          <w:rFonts w:ascii="Comic Sans MS" w:hAnsi="Comic Sans MS"/>
          <w:sz w:val="36"/>
        </w:rPr>
      </w:pPr>
      <w:r>
        <w:rPr>
          <w:rFonts w:ascii="Comic Sans MS" w:hAnsi="Comic Sans MS"/>
          <w:sz w:val="36"/>
        </w:rPr>
        <w:t xml:space="preserve">Maissi on paukkunut amerikkalaisilla leirinuotioilla jo yli 7000 vuotta, joten maissinjyvien poksahtelulle on ollut reilusti </w:t>
      </w:r>
      <w:r w:rsidR="00983F37">
        <w:rPr>
          <w:rFonts w:ascii="Comic Sans MS" w:hAnsi="Comic Sans MS"/>
          <w:sz w:val="36"/>
        </w:rPr>
        <w:t xml:space="preserve">aikaa keksiä selityksiä. Amerikan intiaanien mukaan maissinjyvien sisällä asuu hiljaisia ja tyytyväisiä </w:t>
      </w:r>
      <w:r w:rsidR="002D4366">
        <w:rPr>
          <w:rFonts w:ascii="Comic Sans MS" w:hAnsi="Comic Sans MS"/>
          <w:sz w:val="36"/>
        </w:rPr>
        <w:t>henkiä. Henget kuitenkin suuttuvat, kun niiden kotia kuumennetaan. Ne alkavat ravistella jyväkotejaan, ja kun kuumuus käy sietämättömäksi, henget rynnistävät ulos höyrypilveksi muuttuneena.</w:t>
      </w:r>
    </w:p>
    <w:p w:rsidR="002D4366" w:rsidRDefault="00016B76" w:rsidP="0043668E">
      <w:pPr>
        <w:rPr>
          <w:rFonts w:ascii="Comic Sans MS" w:hAnsi="Comic Sans MS"/>
          <w:sz w:val="36"/>
        </w:rPr>
      </w:pPr>
      <w:r>
        <w:rPr>
          <w:rFonts w:ascii="Comic Sans MS" w:hAnsi="Comic Sans MS"/>
          <w:sz w:val="36"/>
        </w:rPr>
        <w:t xml:space="preserve">Tieteellisen selityksen mukaan maissinjyvän </w:t>
      </w:r>
      <w:r w:rsidR="00EA6746">
        <w:rPr>
          <w:rFonts w:ascii="Comic Sans MS" w:hAnsi="Comic Sans MS"/>
          <w:sz w:val="36"/>
        </w:rPr>
        <w:t>poksahtamisen aiheuttaa</w:t>
      </w:r>
      <w:r>
        <w:rPr>
          <w:rFonts w:ascii="Comic Sans MS" w:hAnsi="Comic Sans MS"/>
          <w:sz w:val="36"/>
        </w:rPr>
        <w:t xml:space="preserve"> jyvän </w:t>
      </w:r>
      <w:r w:rsidR="00EA6746">
        <w:rPr>
          <w:rFonts w:ascii="Comic Sans MS" w:hAnsi="Comic Sans MS"/>
          <w:sz w:val="36"/>
        </w:rPr>
        <w:t>sisältämän veden laajentuminen ja</w:t>
      </w:r>
      <w:r>
        <w:rPr>
          <w:rFonts w:ascii="Comic Sans MS" w:hAnsi="Comic Sans MS"/>
          <w:sz w:val="36"/>
        </w:rPr>
        <w:t xml:space="preserve"> höyrystyminen. </w:t>
      </w:r>
      <w:r w:rsidR="00EA6746">
        <w:rPr>
          <w:rFonts w:ascii="Comic Sans MS" w:hAnsi="Comic Sans MS"/>
          <w:sz w:val="36"/>
        </w:rPr>
        <w:t xml:space="preserve">Maissinjyvässä, kivikovan kuoren sisällä, on pehmeä tärkkelyssisus, joka sisältää vettä. </w:t>
      </w:r>
      <w:r w:rsidR="00944467">
        <w:rPr>
          <w:rFonts w:ascii="Comic Sans MS" w:hAnsi="Comic Sans MS"/>
          <w:sz w:val="36"/>
        </w:rPr>
        <w:t>Lämmitettäessä vesihöyry</w:t>
      </w:r>
      <w:r w:rsidR="00EA6746">
        <w:rPr>
          <w:rFonts w:ascii="Comic Sans MS" w:hAnsi="Comic Sans MS"/>
          <w:sz w:val="36"/>
        </w:rPr>
        <w:t xml:space="preserve"> laajenee ja paine jyvän sisällä kasvaa. Lopulta jyvän tiivis </w:t>
      </w:r>
      <w:r w:rsidR="00944467">
        <w:rPr>
          <w:rFonts w:ascii="Comic Sans MS" w:hAnsi="Comic Sans MS"/>
          <w:sz w:val="36"/>
        </w:rPr>
        <w:t xml:space="preserve">kuori </w:t>
      </w:r>
      <w:proofErr w:type="gramStart"/>
      <w:r w:rsidR="00944467">
        <w:rPr>
          <w:rFonts w:ascii="Comic Sans MS" w:hAnsi="Comic Sans MS"/>
          <w:sz w:val="36"/>
        </w:rPr>
        <w:t>poksahtaa  auki</w:t>
      </w:r>
      <w:proofErr w:type="gramEnd"/>
      <w:r w:rsidR="00944467">
        <w:rPr>
          <w:rFonts w:ascii="Comic Sans MS" w:hAnsi="Comic Sans MS"/>
          <w:sz w:val="36"/>
        </w:rPr>
        <w:t xml:space="preserve"> ja paljastaa tärkkelyspitoisen sisuksen. </w:t>
      </w:r>
    </w:p>
    <w:p w:rsidR="00944467" w:rsidRDefault="00944467" w:rsidP="0043668E">
      <w:pPr>
        <w:rPr>
          <w:rFonts w:ascii="Comic Sans MS" w:hAnsi="Comic Sans MS"/>
          <w:sz w:val="36"/>
        </w:rPr>
      </w:pPr>
      <w:r>
        <w:rPr>
          <w:rFonts w:ascii="Comic Sans MS" w:hAnsi="Comic Sans MS"/>
          <w:sz w:val="36"/>
        </w:rPr>
        <w:lastRenderedPageBreak/>
        <w:t>Maissi (</w:t>
      </w:r>
      <w:proofErr w:type="spellStart"/>
      <w:r w:rsidRPr="00944467">
        <w:rPr>
          <w:rFonts w:ascii="Comic Sans MS" w:hAnsi="Comic Sans MS"/>
          <w:i/>
          <w:sz w:val="36"/>
          <w:highlight w:val="red"/>
          <w:u w:val="single"/>
        </w:rPr>
        <w:t>Zea</w:t>
      </w:r>
      <w:proofErr w:type="spellEnd"/>
      <w:r w:rsidRPr="00944467">
        <w:rPr>
          <w:rFonts w:ascii="Comic Sans MS" w:hAnsi="Comic Sans MS"/>
          <w:i/>
          <w:sz w:val="36"/>
          <w:highlight w:val="red"/>
          <w:u w:val="single"/>
        </w:rPr>
        <w:t xml:space="preserve"> </w:t>
      </w:r>
      <w:proofErr w:type="spellStart"/>
      <w:r w:rsidRPr="00944467">
        <w:rPr>
          <w:rFonts w:ascii="Comic Sans MS" w:hAnsi="Comic Sans MS"/>
          <w:i/>
          <w:sz w:val="36"/>
          <w:highlight w:val="red"/>
          <w:u w:val="single"/>
        </w:rPr>
        <w:t>mays</w:t>
      </w:r>
      <w:proofErr w:type="spellEnd"/>
      <w:r>
        <w:rPr>
          <w:rFonts w:ascii="Comic Sans MS" w:hAnsi="Comic Sans MS"/>
          <w:sz w:val="36"/>
        </w:rPr>
        <w:t xml:space="preserve">) on </w:t>
      </w:r>
      <w:r w:rsidR="000630B9">
        <w:rPr>
          <w:rFonts w:ascii="Comic Sans MS" w:hAnsi="Comic Sans MS"/>
          <w:sz w:val="36"/>
        </w:rPr>
        <w:t xml:space="preserve">Etelä- ja Väli-Amerikasta kotoisin oleva heinäkasvi, jonka tarkkaa alkuperää ei tunneta. </w:t>
      </w:r>
      <w:proofErr w:type="gramStart"/>
      <w:r w:rsidR="000630B9">
        <w:rPr>
          <w:rFonts w:ascii="Comic Sans MS" w:hAnsi="Comic Sans MS"/>
          <w:sz w:val="36"/>
        </w:rPr>
        <w:t>Luonnossa  ei</w:t>
      </w:r>
      <w:proofErr w:type="gramEnd"/>
      <w:r w:rsidR="000630B9">
        <w:rPr>
          <w:rFonts w:ascii="Comic Sans MS" w:hAnsi="Comic Sans MS"/>
          <w:sz w:val="36"/>
        </w:rPr>
        <w:t xml:space="preserve"> tavata kasveja joilla olisi samanlainen tähkä kuin maissilla, ja on arvioita , ettei maissin  tapainen kasvi voisi menestyä villinä, koska sen jyvät eivät leviä emokasvista tarpeeksi kauas. Maissin arvellaan syntyneen, kun intiaanit ovat sattumalta risteyttäneet </w:t>
      </w:r>
      <w:r w:rsidR="00F93573" w:rsidRPr="00F93573">
        <w:rPr>
          <w:rFonts w:ascii="Comic Sans MS" w:hAnsi="Comic Sans MS"/>
          <w:i/>
          <w:sz w:val="36"/>
          <w:highlight w:val="red"/>
        </w:rPr>
        <w:t>teosintti</w:t>
      </w:r>
      <w:r w:rsidR="00F93573">
        <w:rPr>
          <w:rFonts w:ascii="Comic Sans MS" w:hAnsi="Comic Sans MS"/>
          <w:sz w:val="36"/>
        </w:rPr>
        <w:t xml:space="preserve">-nimisen kasvin tuntemattomaksi jääneen kasvin kanssa. </w:t>
      </w:r>
    </w:p>
    <w:p w:rsidR="00082429" w:rsidRDefault="006035C1" w:rsidP="0043668E">
      <w:pPr>
        <w:rPr>
          <w:rFonts w:ascii="Comic Sans MS" w:hAnsi="Comic Sans MS"/>
          <w:sz w:val="36"/>
        </w:rPr>
      </w:pPr>
      <w:r>
        <w:rPr>
          <w:rFonts w:ascii="Comic Sans MS" w:hAnsi="Comic Sans MS"/>
          <w:sz w:val="36"/>
        </w:rPr>
        <w:t>Maissista on kehittynyt lukuisia lajikkeita, jotka voidaan jakaa kuuteen päätyyppiin:</w:t>
      </w:r>
    </w:p>
    <w:p w:rsidR="006035C1" w:rsidRDefault="006C6A29" w:rsidP="006C6A29">
      <w:pPr>
        <w:pStyle w:val="Luettelokappale"/>
        <w:numPr>
          <w:ilvl w:val="0"/>
          <w:numId w:val="1"/>
        </w:numPr>
        <w:rPr>
          <w:rFonts w:ascii="Comic Sans MS" w:hAnsi="Comic Sans MS"/>
          <w:sz w:val="36"/>
        </w:rPr>
      </w:pPr>
      <w:r>
        <w:rPr>
          <w:rFonts w:ascii="Comic Sans MS" w:hAnsi="Comic Sans MS"/>
          <w:sz w:val="36"/>
        </w:rPr>
        <w:t>Jauhomaissi</w:t>
      </w:r>
    </w:p>
    <w:p w:rsidR="006C6A29" w:rsidRDefault="006C6A29" w:rsidP="006C6A29">
      <w:pPr>
        <w:pStyle w:val="Luettelokappale"/>
        <w:numPr>
          <w:ilvl w:val="0"/>
          <w:numId w:val="1"/>
        </w:numPr>
        <w:rPr>
          <w:rFonts w:ascii="Comic Sans MS" w:hAnsi="Comic Sans MS"/>
          <w:sz w:val="36"/>
        </w:rPr>
      </w:pPr>
      <w:r>
        <w:rPr>
          <w:rFonts w:ascii="Comic Sans MS" w:hAnsi="Comic Sans MS"/>
          <w:sz w:val="36"/>
        </w:rPr>
        <w:t>Kivimaissi</w:t>
      </w:r>
    </w:p>
    <w:p w:rsidR="006C6A29" w:rsidRDefault="006C6A29" w:rsidP="006C6A29">
      <w:pPr>
        <w:pStyle w:val="Luettelokappale"/>
        <w:numPr>
          <w:ilvl w:val="0"/>
          <w:numId w:val="1"/>
        </w:numPr>
        <w:rPr>
          <w:rFonts w:ascii="Comic Sans MS" w:hAnsi="Comic Sans MS"/>
          <w:sz w:val="36"/>
        </w:rPr>
      </w:pPr>
      <w:r>
        <w:rPr>
          <w:rFonts w:ascii="Comic Sans MS" w:hAnsi="Comic Sans MS"/>
          <w:sz w:val="36"/>
        </w:rPr>
        <w:t>Hammasmaissi</w:t>
      </w:r>
    </w:p>
    <w:p w:rsidR="006C6A29" w:rsidRDefault="006C6A29" w:rsidP="006C6A29">
      <w:pPr>
        <w:pStyle w:val="Luettelokappale"/>
        <w:numPr>
          <w:ilvl w:val="0"/>
          <w:numId w:val="1"/>
        </w:numPr>
        <w:rPr>
          <w:rFonts w:ascii="Comic Sans MS" w:hAnsi="Comic Sans MS"/>
          <w:sz w:val="36"/>
        </w:rPr>
      </w:pPr>
      <w:r>
        <w:rPr>
          <w:rFonts w:ascii="Comic Sans MS" w:hAnsi="Comic Sans MS"/>
          <w:sz w:val="36"/>
        </w:rPr>
        <w:t>Sokerimaissi</w:t>
      </w:r>
    </w:p>
    <w:p w:rsidR="006C6A29" w:rsidRDefault="006C6A29" w:rsidP="006C6A29">
      <w:pPr>
        <w:pStyle w:val="Luettelokappale"/>
        <w:numPr>
          <w:ilvl w:val="0"/>
          <w:numId w:val="1"/>
        </w:numPr>
        <w:rPr>
          <w:rFonts w:ascii="Comic Sans MS" w:hAnsi="Comic Sans MS"/>
          <w:sz w:val="36"/>
        </w:rPr>
      </w:pPr>
      <w:r>
        <w:rPr>
          <w:rFonts w:ascii="Comic Sans MS" w:hAnsi="Comic Sans MS"/>
          <w:sz w:val="36"/>
        </w:rPr>
        <w:t xml:space="preserve">Vahamaissi ja </w:t>
      </w:r>
    </w:p>
    <w:p w:rsidR="006C6A29" w:rsidRPr="003832B2" w:rsidRDefault="006C6A29" w:rsidP="006C6A29">
      <w:pPr>
        <w:pStyle w:val="Luettelokappale"/>
        <w:numPr>
          <w:ilvl w:val="0"/>
          <w:numId w:val="1"/>
        </w:numPr>
        <w:rPr>
          <w:rFonts w:ascii="Comic Sans MS" w:hAnsi="Comic Sans MS"/>
          <w:i/>
          <w:sz w:val="36"/>
          <w:highlight w:val="magenta"/>
        </w:rPr>
      </w:pPr>
      <w:r w:rsidRPr="003832B2">
        <w:rPr>
          <w:rFonts w:ascii="Comic Sans MS" w:hAnsi="Comic Sans MS"/>
          <w:i/>
          <w:sz w:val="36"/>
          <w:highlight w:val="magenta"/>
        </w:rPr>
        <w:t>Paukkumaissi</w:t>
      </w:r>
    </w:p>
    <w:p w:rsidR="006C6A29" w:rsidRDefault="00D94B7F" w:rsidP="006C6A29">
      <w:pPr>
        <w:rPr>
          <w:rFonts w:ascii="Comic Sans MS" w:hAnsi="Comic Sans MS"/>
          <w:sz w:val="36"/>
        </w:rPr>
      </w:pPr>
      <w:r>
        <w:rPr>
          <w:rFonts w:ascii="Comic Sans MS" w:hAnsi="Comic Sans MS"/>
          <w:sz w:val="36"/>
        </w:rPr>
        <w:t xml:space="preserve">Paukkumaissia eli </w:t>
      </w:r>
      <w:r w:rsidR="003832B2">
        <w:rPr>
          <w:rFonts w:ascii="Comic Sans MS" w:hAnsi="Comic Sans MS"/>
          <w:sz w:val="36"/>
        </w:rPr>
        <w:t>popcornmaissia pidetään</w:t>
      </w:r>
      <w:r>
        <w:rPr>
          <w:rFonts w:ascii="Comic Sans MS" w:hAnsi="Comic Sans MS"/>
          <w:sz w:val="36"/>
        </w:rPr>
        <w:t xml:space="preserve"> maissilajeista vanhimpana. Intiaanit ovat luultavasti</w:t>
      </w:r>
      <w:r w:rsidR="00AC1EBD">
        <w:rPr>
          <w:rFonts w:ascii="Comic Sans MS" w:hAnsi="Comic Sans MS"/>
          <w:sz w:val="36"/>
        </w:rPr>
        <w:t xml:space="preserve"> keksineet popcornin kantamuodon, kun teosintin jyviä on pudonnut nuotion kuumentamille kiville. Poksahtaminen </w:t>
      </w:r>
      <w:r w:rsidR="003832B2">
        <w:rPr>
          <w:rFonts w:ascii="Comic Sans MS" w:hAnsi="Comic Sans MS"/>
          <w:sz w:val="36"/>
        </w:rPr>
        <w:t xml:space="preserve">ei ole </w:t>
      </w:r>
      <w:r w:rsidR="0034368A">
        <w:rPr>
          <w:rFonts w:ascii="Comic Sans MS" w:hAnsi="Comic Sans MS"/>
          <w:sz w:val="36"/>
        </w:rPr>
        <w:t xml:space="preserve">paukkumaissin yksinoikeus, vaan myös monet hammas- ja kivimaissit saadaan paukkumaan, tosin niiden </w:t>
      </w:r>
      <w:r w:rsidR="0034368A">
        <w:rPr>
          <w:rFonts w:ascii="Comic Sans MS" w:hAnsi="Comic Sans MS"/>
          <w:sz w:val="36"/>
        </w:rPr>
        <w:lastRenderedPageBreak/>
        <w:t>poksahtaneet jyvät ovat huomattavasti pienempiä kuin paukkumaissilla.</w:t>
      </w:r>
    </w:p>
    <w:p w:rsidR="00542929" w:rsidRDefault="00542929" w:rsidP="006C6A29">
      <w:pPr>
        <w:rPr>
          <w:rFonts w:ascii="Comic Sans MS" w:hAnsi="Comic Sans MS"/>
          <w:sz w:val="36"/>
        </w:rPr>
      </w:pPr>
      <w:r>
        <w:rPr>
          <w:rFonts w:ascii="Comic Sans MS" w:hAnsi="Comic Sans MS"/>
          <w:sz w:val="36"/>
        </w:rPr>
        <w:t xml:space="preserve">Popcornin tarinassa on mielenkiintoisia vaiheita. Amerikkaan muuttaneet englantilaiset uudisraivaajat selviytyivät popcornin avulla ensimmäisistä talvista uudella mantereella. Popcorn liittyy aamiaismurojen keksimiseen ja mikroaaltouunin kehitystyöhön. Väitetään, että popcorn oli levinnyt Kiinaan. Sumatraan ja Intiaan </w:t>
      </w:r>
      <w:r w:rsidR="00F72C61">
        <w:rPr>
          <w:rFonts w:ascii="Comic Sans MS" w:hAnsi="Comic Sans MS"/>
          <w:sz w:val="36"/>
        </w:rPr>
        <w:t>kauppayhteyksien myötä</w:t>
      </w:r>
      <w:r>
        <w:rPr>
          <w:rFonts w:ascii="Comic Sans MS" w:hAnsi="Comic Sans MS"/>
          <w:sz w:val="36"/>
        </w:rPr>
        <w:t xml:space="preserve"> ennen kuin eurooppalaiset maistoivat sitä ensimmäistä kertaa. Nykyisin </w:t>
      </w:r>
      <w:r w:rsidR="00E1334D">
        <w:rPr>
          <w:rFonts w:ascii="Comic Sans MS" w:hAnsi="Comic Sans MS"/>
          <w:sz w:val="36"/>
        </w:rPr>
        <w:t>maissi on maailman tärkeimpiä viljelyskasveja.</w:t>
      </w:r>
    </w:p>
    <w:p w:rsidR="00E1334D" w:rsidRDefault="00E1334D" w:rsidP="006C6A29">
      <w:pPr>
        <w:rPr>
          <w:rFonts w:ascii="Comic Sans MS" w:hAnsi="Comic Sans MS"/>
          <w:sz w:val="36"/>
        </w:rPr>
      </w:pPr>
      <w:r>
        <w:rPr>
          <w:rFonts w:ascii="Comic Sans MS" w:hAnsi="Comic Sans MS"/>
          <w:sz w:val="36"/>
        </w:rPr>
        <w:t xml:space="preserve">Popcorn taipuu moneen muuhunkin kuin elokuvanaposteltavaksi. Popcornista voi valmistaa herkullisen aterian alku-, pää- ja jälkiruokineen. Viherpeukaloiden kannattaa kasvattaa paukkumaissinsa itse. </w:t>
      </w:r>
    </w:p>
    <w:p w:rsidR="00522011" w:rsidRDefault="00B50DED" w:rsidP="00522011">
      <w:pPr>
        <w:keepNext/>
      </w:pPr>
      <w:r>
        <w:rPr>
          <w:rFonts w:ascii="Comic Sans MS" w:hAnsi="Comic Sans MS"/>
          <w:noProof/>
          <w:sz w:val="36"/>
          <w:lang w:eastAsia="fi-FI"/>
        </w:rPr>
        <w:lastRenderedPageBreak/>
        <w:drawing>
          <wp:inline distT="0" distB="0" distL="0" distR="0">
            <wp:extent cx="6120130" cy="4518025"/>
            <wp:effectExtent l="152400" t="95250" r="71120" b="111125"/>
            <wp:docPr id="1" name="Kuva 0" descr="kiinan-kar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n-kartta.jpg"/>
                    <pic:cNvPicPr/>
                  </pic:nvPicPr>
                  <pic:blipFill>
                    <a:blip r:embed="rId8" cstate="print"/>
                    <a:stretch>
                      <a:fillRect/>
                    </a:stretch>
                  </pic:blipFill>
                  <pic:spPr>
                    <a:xfrm>
                      <a:off x="0" y="0"/>
                      <a:ext cx="6120130" cy="451802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B50DED" w:rsidRDefault="00522011" w:rsidP="00522011">
      <w:pPr>
        <w:pStyle w:val="Kuvanotsikko"/>
      </w:pPr>
      <w:r>
        <w:t xml:space="preserve">Kuva </w:t>
      </w:r>
      <w:fldSimple w:instr=" SEQ Kuva \* ARABIC ">
        <w:r w:rsidR="00843E73">
          <w:rPr>
            <w:noProof/>
          </w:rPr>
          <w:t>1</w:t>
        </w:r>
      </w:fldSimple>
      <w:r>
        <w:t xml:space="preserve"> Kiinan kartta</w:t>
      </w:r>
    </w:p>
    <w:p w:rsidR="00637257" w:rsidRDefault="00637257" w:rsidP="00637257">
      <w:pPr>
        <w:keepNext/>
      </w:pPr>
      <w:r>
        <w:rPr>
          <w:noProof/>
          <w:lang w:eastAsia="fi-FI"/>
        </w:rPr>
        <w:lastRenderedPageBreak/>
        <w:drawing>
          <wp:inline distT="0" distB="0" distL="0" distR="0">
            <wp:extent cx="5918200" cy="4445000"/>
            <wp:effectExtent l="19050" t="0" r="6350" b="0"/>
            <wp:docPr id="2" name="Kuva 1" descr="map_of_suma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of_sumatra.jpg"/>
                    <pic:cNvPicPr/>
                  </pic:nvPicPr>
                  <pic:blipFill>
                    <a:blip r:embed="rId9" cstate="print"/>
                    <a:stretch>
                      <a:fillRect/>
                    </a:stretch>
                  </pic:blipFill>
                  <pic:spPr>
                    <a:xfrm>
                      <a:off x="0" y="0"/>
                      <a:ext cx="5918200" cy="4445000"/>
                    </a:xfrm>
                    <a:prstGeom prst="rect">
                      <a:avLst/>
                    </a:prstGeom>
                  </pic:spPr>
                </pic:pic>
              </a:graphicData>
            </a:graphic>
          </wp:inline>
        </w:drawing>
      </w:r>
    </w:p>
    <w:p w:rsidR="0076595A" w:rsidRDefault="00637257" w:rsidP="00637257">
      <w:pPr>
        <w:pStyle w:val="Kuvanotsikko"/>
      </w:pPr>
      <w:r>
        <w:t xml:space="preserve">Kuva </w:t>
      </w:r>
      <w:fldSimple w:instr=" SEQ Kuva \* ARABIC ">
        <w:r w:rsidR="00843E73">
          <w:rPr>
            <w:noProof/>
          </w:rPr>
          <w:t>2</w:t>
        </w:r>
      </w:fldSimple>
      <w:r>
        <w:t xml:space="preserve"> Sumatran kartta</w:t>
      </w:r>
    </w:p>
    <w:p w:rsidR="00843E73" w:rsidRDefault="00843E73" w:rsidP="00843E73">
      <w:pPr>
        <w:keepNext/>
      </w:pPr>
      <w:r>
        <w:rPr>
          <w:noProof/>
          <w:lang w:eastAsia="fi-FI"/>
        </w:rPr>
        <w:lastRenderedPageBreak/>
        <w:drawing>
          <wp:inline distT="0" distB="0" distL="0" distR="0">
            <wp:extent cx="6120130" cy="6120130"/>
            <wp:effectExtent l="19050" t="0" r="0" b="0"/>
            <wp:docPr id="3" name="Kuva 2" descr="intian-kar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an-kartta.jpg"/>
                    <pic:cNvPicPr/>
                  </pic:nvPicPr>
                  <pic:blipFill>
                    <a:blip r:embed="rId10" cstate="print"/>
                    <a:stretch>
                      <a:fillRect/>
                    </a:stretch>
                  </pic:blipFill>
                  <pic:spPr>
                    <a:xfrm>
                      <a:off x="0" y="0"/>
                      <a:ext cx="6120130" cy="6120130"/>
                    </a:xfrm>
                    <a:prstGeom prst="rect">
                      <a:avLst/>
                    </a:prstGeom>
                  </pic:spPr>
                </pic:pic>
              </a:graphicData>
            </a:graphic>
          </wp:inline>
        </w:drawing>
      </w:r>
    </w:p>
    <w:p w:rsidR="00637257" w:rsidRDefault="00843E73" w:rsidP="00843E73">
      <w:pPr>
        <w:pStyle w:val="Kuvanotsikko"/>
      </w:pPr>
      <w:r>
        <w:t xml:space="preserve">Kuva </w:t>
      </w:r>
      <w:fldSimple w:instr=" SEQ Kuva \* ARABIC ">
        <w:r>
          <w:rPr>
            <w:noProof/>
          </w:rPr>
          <w:t>3</w:t>
        </w:r>
      </w:fldSimple>
      <w:r>
        <w:t xml:space="preserve"> Intian kartta</w:t>
      </w:r>
    </w:p>
    <w:p w:rsidR="00843E73" w:rsidRPr="00843E73" w:rsidRDefault="00843E73" w:rsidP="00843E73"/>
    <w:p w:rsidR="00522011" w:rsidRPr="00522011" w:rsidRDefault="00522011" w:rsidP="00522011"/>
    <w:sectPr w:rsidR="00522011" w:rsidRPr="00522011" w:rsidSect="00281CC1">
      <w:footerReference w:type="defaul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8E" w:rsidRDefault="0043668E" w:rsidP="0043668E">
      <w:pPr>
        <w:spacing w:after="0" w:line="240" w:lineRule="auto"/>
      </w:pPr>
      <w:r>
        <w:separator/>
      </w:r>
    </w:p>
  </w:endnote>
  <w:endnote w:type="continuationSeparator" w:id="0">
    <w:p w:rsidR="0043668E" w:rsidRDefault="0043668E" w:rsidP="0043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4125"/>
      <w:docPartObj>
        <w:docPartGallery w:val="Page Numbers (Bottom of Page)"/>
        <w:docPartUnique/>
      </w:docPartObj>
    </w:sdtPr>
    <w:sdtContent>
      <w:p w:rsidR="00944467" w:rsidRDefault="00944467">
        <w:pPr>
          <w:pStyle w:val="Alatunniste"/>
        </w:pPr>
        <w:r w:rsidRPr="007C28C3">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v-text-anchor:top" fillcolor="white [3212]" strokecolor="#a5a5a5 [2092]">
              <v:textbox>
                <w:txbxContent>
                  <w:p w:rsidR="00944467" w:rsidRDefault="00944467">
                    <w:pPr>
                      <w:jc w:val="center"/>
                    </w:pPr>
                    <w:fldSimple w:instr=" PAGE    \* MERGEFORMAT ">
                      <w:r w:rsidR="00843E73" w:rsidRPr="00843E73">
                        <w:rPr>
                          <w:noProof/>
                          <w:color w:val="7F7F7F" w:themeColor="background1" w:themeShade="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8E" w:rsidRDefault="0043668E" w:rsidP="0043668E">
      <w:pPr>
        <w:spacing w:after="0" w:line="240" w:lineRule="auto"/>
      </w:pPr>
      <w:r>
        <w:separator/>
      </w:r>
    </w:p>
  </w:footnote>
  <w:footnote w:type="continuationSeparator" w:id="0">
    <w:p w:rsidR="0043668E" w:rsidRDefault="0043668E" w:rsidP="00436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F3"/>
    <w:multiLevelType w:val="hybridMultilevel"/>
    <w:tmpl w:val="A03825A2"/>
    <w:lvl w:ilvl="0" w:tplc="9F4A5B78">
      <w:start w:val="4300"/>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hdrShapeDefaults>
    <o:shapedefaults v:ext="edit" spidmax="2050">
      <o:colormenu v:ext="edit" fillcolor="#ffc000"/>
    </o:shapedefaults>
    <o:shapelayout v:ext="edit">
      <o:idmap v:ext="edit" data="2"/>
    </o:shapelayout>
  </w:hdrShapeDefaults>
  <w:footnotePr>
    <w:footnote w:id="-1"/>
    <w:footnote w:id="0"/>
  </w:footnotePr>
  <w:endnotePr>
    <w:endnote w:id="-1"/>
    <w:endnote w:id="0"/>
  </w:endnotePr>
  <w:compat/>
  <w:rsids>
    <w:rsidRoot w:val="00AC73A0"/>
    <w:rsid w:val="00016B76"/>
    <w:rsid w:val="000630B9"/>
    <w:rsid w:val="00082429"/>
    <w:rsid w:val="001009E2"/>
    <w:rsid w:val="001B4E3A"/>
    <w:rsid w:val="00281CC1"/>
    <w:rsid w:val="002D29EB"/>
    <w:rsid w:val="002D4366"/>
    <w:rsid w:val="0034368A"/>
    <w:rsid w:val="003832B2"/>
    <w:rsid w:val="0043668E"/>
    <w:rsid w:val="00522011"/>
    <w:rsid w:val="00542929"/>
    <w:rsid w:val="005D2774"/>
    <w:rsid w:val="006035C1"/>
    <w:rsid w:val="00637257"/>
    <w:rsid w:val="006C6A29"/>
    <w:rsid w:val="0076595A"/>
    <w:rsid w:val="00843E73"/>
    <w:rsid w:val="008C2317"/>
    <w:rsid w:val="00944467"/>
    <w:rsid w:val="00983F37"/>
    <w:rsid w:val="00AC1EBD"/>
    <w:rsid w:val="00AC73A0"/>
    <w:rsid w:val="00B40692"/>
    <w:rsid w:val="00B50DED"/>
    <w:rsid w:val="00D94B7F"/>
    <w:rsid w:val="00E1334D"/>
    <w:rsid w:val="00EA6746"/>
    <w:rsid w:val="00EE3E61"/>
    <w:rsid w:val="00F15B53"/>
    <w:rsid w:val="00F72C61"/>
    <w:rsid w:val="00F9357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1CC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4366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43668E"/>
  </w:style>
  <w:style w:type="paragraph" w:styleId="Alatunniste">
    <w:name w:val="footer"/>
    <w:basedOn w:val="Normaali"/>
    <w:link w:val="AlatunnisteChar"/>
    <w:uiPriority w:val="99"/>
    <w:semiHidden/>
    <w:unhideWhenUsed/>
    <w:rsid w:val="004366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3668E"/>
  </w:style>
  <w:style w:type="paragraph" w:styleId="Otsikko">
    <w:name w:val="Title"/>
    <w:basedOn w:val="Normaali"/>
    <w:next w:val="Normaali"/>
    <w:link w:val="OtsikkoChar"/>
    <w:uiPriority w:val="10"/>
    <w:qFormat/>
    <w:rsid w:val="0043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3668E"/>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6C6A29"/>
    <w:pPr>
      <w:ind w:left="720"/>
      <w:contextualSpacing/>
    </w:pPr>
  </w:style>
  <w:style w:type="paragraph" w:styleId="Seliteteksti">
    <w:name w:val="Balloon Text"/>
    <w:basedOn w:val="Normaali"/>
    <w:link w:val="SelitetekstiChar"/>
    <w:uiPriority w:val="99"/>
    <w:semiHidden/>
    <w:unhideWhenUsed/>
    <w:rsid w:val="00B50D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50DED"/>
    <w:rPr>
      <w:rFonts w:ascii="Tahoma" w:hAnsi="Tahoma" w:cs="Tahoma"/>
      <w:sz w:val="16"/>
      <w:szCs w:val="16"/>
    </w:rPr>
  </w:style>
  <w:style w:type="paragraph" w:styleId="Kuvanotsikko">
    <w:name w:val="caption"/>
    <w:basedOn w:val="Normaali"/>
    <w:next w:val="Normaali"/>
    <w:uiPriority w:val="35"/>
    <w:unhideWhenUsed/>
    <w:qFormat/>
    <w:rsid w:val="00522011"/>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EE3E6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E3E61"/>
    <w:rPr>
      <w:sz w:val="20"/>
      <w:szCs w:val="20"/>
    </w:rPr>
  </w:style>
  <w:style w:type="character" w:styleId="Alaviitteenviite">
    <w:name w:val="footnote reference"/>
    <w:basedOn w:val="Kappaleenoletusfontti"/>
    <w:uiPriority w:val="99"/>
    <w:semiHidden/>
    <w:unhideWhenUsed/>
    <w:rsid w:val="00EE3E61"/>
    <w:rPr>
      <w:vertAlign w:val="superscript"/>
    </w:rPr>
  </w:style>
  <w:style w:type="paragraph" w:styleId="Loppuviitteenteksti">
    <w:name w:val="endnote text"/>
    <w:basedOn w:val="Normaali"/>
    <w:link w:val="LoppuviitteentekstiChar"/>
    <w:uiPriority w:val="99"/>
    <w:semiHidden/>
    <w:unhideWhenUsed/>
    <w:rsid w:val="0076595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76595A"/>
    <w:rPr>
      <w:sz w:val="20"/>
      <w:szCs w:val="20"/>
    </w:rPr>
  </w:style>
  <w:style w:type="character" w:styleId="Loppuviitteenviite">
    <w:name w:val="endnote reference"/>
    <w:basedOn w:val="Kappaleenoletusfontti"/>
    <w:uiPriority w:val="99"/>
    <w:semiHidden/>
    <w:unhideWhenUsed/>
    <w:rsid w:val="007659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8F947-7EB7-4488-8B3C-8DDBD24C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Words>
  <Characters>2327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2016-05-07T11:53:00Z</dcterms:created>
  <dcterms:modified xsi:type="dcterms:W3CDTF">2016-05-07T11:53:00Z</dcterms:modified>
</cp:coreProperties>
</file>