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077B2C" w:rsidRDefault="00BA3F0B" w:rsidP="00BA3F0B">
      <w:pPr>
        <w:pStyle w:val="Otsikko"/>
      </w:pPr>
      <w:r>
        <w:t>SURVIAISSÄÄSKET</w:t>
      </w:r>
    </w:p>
    <w:p w:rsidR="00BA3F0B" w:rsidRDefault="00CE5DFD" w:rsidP="00BA3F0B">
      <w:pPr>
        <w:rPr>
          <w:rFonts w:ascii="Comic Sans MS" w:hAnsi="Comic Sans MS"/>
          <w:sz w:val="28"/>
        </w:rPr>
      </w:pPr>
      <w:r>
        <w:rPr>
          <w:rFonts w:ascii="Comic Sans MS" w:hAnsi="Comic Sans MS"/>
          <w:sz w:val="28"/>
        </w:rPr>
        <w:t>Surviaissääsket ovat 2-12mm:n pituisia. Niillä on heikosti kehittyneet suuosat eivätkä ne pistä ihmistä. Ruumis</w:t>
      </w:r>
      <w:r w:rsidR="002E7C70">
        <w:rPr>
          <w:rFonts w:ascii="Comic Sans MS" w:hAnsi="Comic Sans MS"/>
          <w:sz w:val="28"/>
        </w:rPr>
        <w:t xml:space="preserve"> on musta, harmaa, keltainen tai vihreä. Siivet eivät ulotu takaruumiin kärjen ylitse. Suuret lajit nostavat istuessaan eturaajansa korkealle pään yläpuolelle. Koiraiden tuntosarvet ovat voimakkaan höyhenmäisiä; koiraiden toisinaan muodostamia valtavia on luultu tulipalon </w:t>
      </w:r>
      <w:r w:rsidR="00F25432">
        <w:rPr>
          <w:rFonts w:ascii="Comic Sans MS" w:hAnsi="Comic Sans MS"/>
          <w:sz w:val="28"/>
        </w:rPr>
        <w:t xml:space="preserve">aiheuttamaksi savuksi. Parittelunhaluiset naarat lentävät parven sisään. Toukat elävät vedessä. Ne ovat pitkiä, kapeita ja matomaisia. Suomessa yli 600 lajia. </w:t>
      </w:r>
    </w:p>
    <w:p w:rsidR="002E7C70" w:rsidRDefault="002E7C70" w:rsidP="00BA3F0B">
      <w:pPr>
        <w:rPr>
          <w:rFonts w:ascii="Comic Sans MS" w:hAnsi="Comic Sans MS"/>
          <w:sz w:val="28"/>
        </w:rPr>
      </w:pPr>
      <w:hyperlink r:id="rId7" w:history="1">
        <w:r>
          <w:rPr>
            <w:rStyle w:val="Hyperlinkki"/>
          </w:rPr>
          <w:t>https://fi.wikipedia.org/wiki/Surviaiss%C3%A4%C3%A4sket</w:t>
        </w:r>
      </w:hyperlink>
    </w:p>
    <w:p w:rsidR="00CE5DFD" w:rsidRPr="000C1E97" w:rsidRDefault="00CE5DFD" w:rsidP="00BA3F0B">
      <w:pPr>
        <w:rPr>
          <w:rFonts w:ascii="Comic Sans MS" w:hAnsi="Comic Sans MS"/>
          <w:sz w:val="28"/>
        </w:rPr>
      </w:pPr>
      <w:r>
        <w:rPr>
          <w:rFonts w:ascii="Comic Sans MS" w:hAnsi="Comic Sans MS"/>
          <w:noProof/>
          <w:sz w:val="28"/>
          <w:lang w:eastAsia="fi-FI"/>
        </w:rPr>
        <w:drawing>
          <wp:inline distT="0" distB="0" distL="0" distR="0">
            <wp:extent cx="2609850" cy="1876425"/>
            <wp:effectExtent l="19050" t="0" r="0" b="0"/>
            <wp:docPr id="1" name="Kuva 0" descr="surviaissääs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iaissääskki.jpg"/>
                    <pic:cNvPicPr/>
                  </pic:nvPicPr>
                  <pic:blipFill>
                    <a:blip r:embed="rId8" cstate="print"/>
                    <a:stretch>
                      <a:fillRect/>
                    </a:stretch>
                  </pic:blipFill>
                  <pic:spPr>
                    <a:xfrm>
                      <a:off x="0" y="0"/>
                      <a:ext cx="2609850" cy="1876425"/>
                    </a:xfrm>
                    <a:prstGeom prst="rect">
                      <a:avLst/>
                    </a:prstGeom>
                  </pic:spPr>
                </pic:pic>
              </a:graphicData>
            </a:graphic>
          </wp:inline>
        </w:drawing>
      </w:r>
    </w:p>
    <w:p w:rsidR="000C1E97" w:rsidRDefault="0003228F" w:rsidP="00BA3F0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6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hironomus plumosus"/>
          </v:shape>
        </w:pict>
      </w:r>
    </w:p>
    <w:p w:rsidR="00A35FD1" w:rsidRDefault="00A35FD1" w:rsidP="00BA3F0B">
      <w:pPr>
        <w:rPr>
          <w:rFonts w:ascii="Comic Sans MS" w:hAnsi="Comic Sans MS"/>
          <w:sz w:val="28"/>
        </w:rPr>
      </w:pPr>
      <w:proofErr w:type="gramStart"/>
      <w:r>
        <w:rPr>
          <w:rFonts w:ascii="Comic Sans MS" w:hAnsi="Comic Sans MS"/>
          <w:sz w:val="28"/>
        </w:rPr>
        <w:t>10-12</w:t>
      </w:r>
      <w:proofErr w:type="gramEnd"/>
      <w:r>
        <w:rPr>
          <w:rFonts w:ascii="Comic Sans MS" w:hAnsi="Comic Sans MS"/>
          <w:sz w:val="28"/>
        </w:rPr>
        <w:t xml:space="preserve"> mm. Siivet eivät yllä takaruumiin kärjen ylitse ja levossa takaruumiin päällä</w:t>
      </w:r>
      <w:r w:rsidR="004E238D">
        <w:rPr>
          <w:rFonts w:ascii="Comic Sans MS" w:hAnsi="Comic Sans MS"/>
          <w:sz w:val="28"/>
        </w:rPr>
        <w:t xml:space="preserve"> hieman kattolaskuisesti. Siiven alareunan suonet heikkoja. Syö tuskin mitään aikuisena. Koirailla suuret, höyhenmäiset tuntosarvet, ja ne muodostavat suuria </w:t>
      </w:r>
      <w:proofErr w:type="gramStart"/>
      <w:r w:rsidR="004E238D">
        <w:rPr>
          <w:rFonts w:ascii="Comic Sans MS" w:hAnsi="Comic Sans MS"/>
          <w:sz w:val="28"/>
        </w:rPr>
        <w:t>parvia  veden</w:t>
      </w:r>
      <w:proofErr w:type="gramEnd"/>
      <w:r w:rsidR="004E238D">
        <w:rPr>
          <w:rFonts w:ascii="Comic Sans MS" w:hAnsi="Comic Sans MS"/>
          <w:sz w:val="28"/>
        </w:rPr>
        <w:t xml:space="preserve"> ylle. Toukat ovat punaisia </w:t>
      </w:r>
      <w:r w:rsidR="00430F2D">
        <w:rPr>
          <w:rFonts w:ascii="Comic Sans MS" w:hAnsi="Comic Sans MS"/>
          <w:sz w:val="28"/>
        </w:rPr>
        <w:t xml:space="preserve">ja elävät U:n muotoisen suojaputken sisällä matalien, ravinteikkaiden järvien ja lampien pohjassa. </w:t>
      </w:r>
      <w:proofErr w:type="gramStart"/>
      <w:r w:rsidR="00430F2D">
        <w:rPr>
          <w:rFonts w:ascii="Comic Sans MS" w:hAnsi="Comic Sans MS"/>
          <w:sz w:val="28"/>
        </w:rPr>
        <w:t>Yleinen suuressa osassa maata.</w:t>
      </w:r>
      <w:proofErr w:type="gramEnd"/>
      <w:r w:rsidR="00430F2D">
        <w:rPr>
          <w:rFonts w:ascii="Comic Sans MS" w:hAnsi="Comic Sans MS"/>
          <w:sz w:val="28"/>
        </w:rPr>
        <w:t xml:space="preserve"> </w:t>
      </w:r>
      <w:proofErr w:type="gramStart"/>
      <w:r w:rsidR="00430F2D">
        <w:rPr>
          <w:rFonts w:ascii="Comic Sans MS" w:hAnsi="Comic Sans MS"/>
          <w:sz w:val="28"/>
        </w:rPr>
        <w:t>Useita samannäköisiä lajeja.</w:t>
      </w:r>
      <w:proofErr w:type="gramEnd"/>
    </w:p>
    <w:p w:rsidR="004E238D" w:rsidRDefault="004E238D" w:rsidP="004E238D">
      <w:pPr>
        <w:keepNext/>
      </w:pPr>
      <w:r>
        <w:rPr>
          <w:rFonts w:ascii="Comic Sans MS" w:hAnsi="Comic Sans MS"/>
          <w:noProof/>
          <w:sz w:val="28"/>
          <w:lang w:eastAsia="fi-FI"/>
        </w:rPr>
        <w:lastRenderedPageBreak/>
        <w:drawing>
          <wp:inline distT="0" distB="0" distL="0" distR="0">
            <wp:extent cx="2619375" cy="1743075"/>
            <wp:effectExtent l="19050" t="0" r="9525" b="0"/>
            <wp:docPr id="4" name="Kuva 3" descr="chironomus plumosus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nomus plumosus toukka.jpg"/>
                    <pic:cNvPicPr/>
                  </pic:nvPicPr>
                  <pic:blipFill>
                    <a:blip r:embed="rId9" cstate="print"/>
                    <a:stretch>
                      <a:fillRect/>
                    </a:stretch>
                  </pic:blipFill>
                  <pic:spPr>
                    <a:xfrm>
                      <a:off x="0" y="0"/>
                      <a:ext cx="2619375" cy="1743075"/>
                    </a:xfrm>
                    <a:prstGeom prst="rect">
                      <a:avLst/>
                    </a:prstGeom>
                  </pic:spPr>
                </pic:pic>
              </a:graphicData>
            </a:graphic>
          </wp:inline>
        </w:drawing>
      </w:r>
    </w:p>
    <w:p w:rsidR="004E238D" w:rsidRPr="00A35FD1" w:rsidRDefault="004E238D" w:rsidP="004E238D">
      <w:pPr>
        <w:pStyle w:val="Kuvanotsikko"/>
        <w:rPr>
          <w:rFonts w:ascii="Comic Sans MS" w:hAnsi="Comic Sans MS"/>
          <w:sz w:val="28"/>
        </w:rPr>
      </w:pPr>
      <w:r>
        <w:t xml:space="preserve">Kuva </w:t>
      </w:r>
      <w:fldSimple w:instr=" SEQ Kuva \* ARABIC ">
        <w:r w:rsidR="00AB7290">
          <w:rPr>
            <w:noProof/>
          </w:rPr>
          <w:t>1</w:t>
        </w:r>
      </w:fldSimple>
      <w:r>
        <w:t xml:space="preserve"> toukka</w:t>
      </w:r>
    </w:p>
    <w:p w:rsidR="000C1E97" w:rsidRDefault="00A35FD1" w:rsidP="00BA3F0B">
      <w:r>
        <w:rPr>
          <w:noProof/>
          <w:lang w:eastAsia="fi-FI"/>
        </w:rPr>
        <w:drawing>
          <wp:inline distT="0" distB="0" distL="0" distR="0">
            <wp:extent cx="2466975" cy="1847850"/>
            <wp:effectExtent l="19050" t="0" r="9525" b="0"/>
            <wp:docPr id="2" name="Kuva 1" descr="chironomus plumo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nomus plumosus1.jpg"/>
                    <pic:cNvPicPr/>
                  </pic:nvPicPr>
                  <pic:blipFill>
                    <a:blip r:embed="rId10" cstate="print"/>
                    <a:stretch>
                      <a:fillRect/>
                    </a:stretch>
                  </pic:blipFill>
                  <pic:spPr>
                    <a:xfrm>
                      <a:off x="0" y="0"/>
                      <a:ext cx="2466975" cy="1847850"/>
                    </a:xfrm>
                    <a:prstGeom prst="rect">
                      <a:avLst/>
                    </a:prstGeom>
                  </pic:spPr>
                </pic:pic>
              </a:graphicData>
            </a:graphic>
          </wp:inline>
        </w:drawing>
      </w:r>
    </w:p>
    <w:p w:rsidR="00A35FD1" w:rsidRDefault="00A35FD1" w:rsidP="00BA3F0B">
      <w:r>
        <w:rPr>
          <w:noProof/>
          <w:lang w:eastAsia="fi-FI"/>
        </w:rPr>
        <w:drawing>
          <wp:inline distT="0" distB="0" distL="0" distR="0">
            <wp:extent cx="2705100" cy="1685925"/>
            <wp:effectExtent l="19050" t="0" r="0" b="0"/>
            <wp:docPr id="3" name="Kuva 2" descr="chironomus plumos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nomus plumosus2.jpg"/>
                    <pic:cNvPicPr/>
                  </pic:nvPicPr>
                  <pic:blipFill>
                    <a:blip r:embed="rId11" cstate="print"/>
                    <a:stretch>
                      <a:fillRect/>
                    </a:stretch>
                  </pic:blipFill>
                  <pic:spPr>
                    <a:xfrm>
                      <a:off x="0" y="0"/>
                      <a:ext cx="2705100" cy="1685925"/>
                    </a:xfrm>
                    <a:prstGeom prst="rect">
                      <a:avLst/>
                    </a:prstGeom>
                  </pic:spPr>
                </pic:pic>
              </a:graphicData>
            </a:graphic>
          </wp:inline>
        </w:drawing>
      </w:r>
    </w:p>
    <w:p w:rsidR="00430F2D" w:rsidRDefault="00430F2D" w:rsidP="00BA3F0B"/>
    <w:p w:rsidR="00430F2D" w:rsidRDefault="008F572D" w:rsidP="00BA3F0B">
      <w:r>
        <w:pict>
          <v:shape id="_x0000_i1026" type="#_x0000_t136" style="width:6in;height:39.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alvisääski"/>
          </v:shape>
        </w:pict>
      </w:r>
    </w:p>
    <w:p w:rsidR="008F572D" w:rsidRPr="008F572D" w:rsidRDefault="008F572D" w:rsidP="00BA3F0B">
      <w:pPr>
        <w:rPr>
          <w:rFonts w:ascii="Comic Sans MS" w:hAnsi="Comic Sans MS"/>
          <w:sz w:val="28"/>
        </w:rPr>
      </w:pPr>
      <w:r>
        <w:rPr>
          <w:rFonts w:ascii="Comic Sans MS" w:hAnsi="Comic Sans MS"/>
          <w:sz w:val="28"/>
        </w:rPr>
        <w:t xml:space="preserve">8-10 mm. Muistuttaa vaaksiaista. </w:t>
      </w:r>
      <w:r w:rsidR="0085510E">
        <w:rPr>
          <w:rFonts w:ascii="Comic Sans MS" w:hAnsi="Comic Sans MS"/>
          <w:sz w:val="28"/>
        </w:rPr>
        <w:t>S</w:t>
      </w:r>
      <w:r w:rsidR="00386839">
        <w:rPr>
          <w:rFonts w:ascii="Comic Sans MS" w:hAnsi="Comic Sans MS"/>
          <w:sz w:val="28"/>
        </w:rPr>
        <w:t>iivet ovat lasinkirkkaat ja levossa litteästi takaruumiin päällä. Ei irrota jalkaansa vaaksiaisten tavoin. Koiraat muodostavat pieniä, tanssivia parvia, joita voi ihailla aikaisin keväällä, kun muita sääskiä ei ole vielä liikkeellä. Toukat elävät</w:t>
      </w:r>
      <w:r w:rsidR="00D21904">
        <w:rPr>
          <w:rFonts w:ascii="Comic Sans MS" w:hAnsi="Comic Sans MS"/>
          <w:sz w:val="28"/>
        </w:rPr>
        <w:t xml:space="preserve"> mätänevissä lehtikarikkeessa, komposteissa, sienissä, ulosteissa tai jopa pienissä raadoissa. Yleinen. </w:t>
      </w:r>
      <w:r w:rsidR="00386839">
        <w:rPr>
          <w:rFonts w:ascii="Comic Sans MS" w:hAnsi="Comic Sans MS"/>
          <w:sz w:val="28"/>
        </w:rPr>
        <w:t xml:space="preserve"> </w:t>
      </w:r>
    </w:p>
    <w:p w:rsidR="008F572D" w:rsidRDefault="008F572D" w:rsidP="00BA3F0B">
      <w:r>
        <w:rPr>
          <w:noProof/>
          <w:lang w:eastAsia="fi-FI"/>
        </w:rPr>
        <w:lastRenderedPageBreak/>
        <w:drawing>
          <wp:inline distT="0" distB="0" distL="0" distR="0">
            <wp:extent cx="2543175" cy="1800225"/>
            <wp:effectExtent l="19050" t="0" r="9525" b="0"/>
            <wp:docPr id="5" name="Kuva 4" descr="talvisää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visääski.jpg"/>
                    <pic:cNvPicPr/>
                  </pic:nvPicPr>
                  <pic:blipFill>
                    <a:blip r:embed="rId12" cstate="print"/>
                    <a:stretch>
                      <a:fillRect/>
                    </a:stretch>
                  </pic:blipFill>
                  <pic:spPr>
                    <a:xfrm>
                      <a:off x="0" y="0"/>
                      <a:ext cx="2543175" cy="1800225"/>
                    </a:xfrm>
                    <a:prstGeom prst="rect">
                      <a:avLst/>
                    </a:prstGeom>
                  </pic:spPr>
                </pic:pic>
              </a:graphicData>
            </a:graphic>
          </wp:inline>
        </w:drawing>
      </w:r>
    </w:p>
    <w:p w:rsidR="008F572D" w:rsidRDefault="008F572D" w:rsidP="008F572D">
      <w:pPr>
        <w:keepNext/>
      </w:pPr>
      <w:r>
        <w:rPr>
          <w:noProof/>
          <w:lang w:eastAsia="fi-FI"/>
        </w:rPr>
        <w:drawing>
          <wp:inline distT="0" distB="0" distL="0" distR="0">
            <wp:extent cx="2028078" cy="1518699"/>
            <wp:effectExtent l="19050" t="0" r="0" b="0"/>
            <wp:docPr id="6" name="Kuva 5" descr="vaaks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siainen.jpg"/>
                    <pic:cNvPicPr/>
                  </pic:nvPicPr>
                  <pic:blipFill>
                    <a:blip r:embed="rId13" cstate="print"/>
                    <a:stretch>
                      <a:fillRect/>
                    </a:stretch>
                  </pic:blipFill>
                  <pic:spPr>
                    <a:xfrm>
                      <a:off x="0" y="0"/>
                      <a:ext cx="2027257" cy="1518084"/>
                    </a:xfrm>
                    <a:prstGeom prst="rect">
                      <a:avLst/>
                    </a:prstGeom>
                  </pic:spPr>
                </pic:pic>
              </a:graphicData>
            </a:graphic>
          </wp:inline>
        </w:drawing>
      </w:r>
    </w:p>
    <w:p w:rsidR="008F572D" w:rsidRDefault="008F572D" w:rsidP="008F572D">
      <w:pPr>
        <w:pStyle w:val="Kuvanotsikko"/>
      </w:pPr>
      <w:r>
        <w:t xml:space="preserve">Kuva </w:t>
      </w:r>
      <w:fldSimple w:instr=" SEQ Kuva \* ARABIC ">
        <w:r w:rsidR="00AB7290">
          <w:rPr>
            <w:noProof/>
          </w:rPr>
          <w:t>2</w:t>
        </w:r>
      </w:fldSimple>
      <w:r>
        <w:t xml:space="preserve"> vaaksiainen</w:t>
      </w:r>
    </w:p>
    <w:p w:rsidR="00D21904" w:rsidRDefault="00622AB4" w:rsidP="00622AB4">
      <w:pPr>
        <w:pStyle w:val="Otsikko"/>
      </w:pPr>
      <w:r>
        <w:t xml:space="preserve">KARVASÄÄSKET  </w:t>
      </w:r>
    </w:p>
    <w:p w:rsidR="00622AB4" w:rsidRDefault="00307779" w:rsidP="00622AB4">
      <w:pPr>
        <w:rPr>
          <w:rFonts w:ascii="Comic Sans MS" w:hAnsi="Comic Sans MS"/>
          <w:sz w:val="28"/>
        </w:rPr>
      </w:pPr>
      <w:r>
        <w:rPr>
          <w:rFonts w:ascii="Comic Sans MS" w:hAnsi="Comic Sans MS"/>
          <w:sz w:val="28"/>
        </w:rPr>
        <w:t xml:space="preserve">Karvasääskillä on suuri ja kupera keskiruumis, ja ne muistuttavat </w:t>
      </w:r>
      <w:proofErr w:type="gramStart"/>
      <w:r>
        <w:rPr>
          <w:rFonts w:ascii="Comic Sans MS" w:hAnsi="Comic Sans MS"/>
          <w:sz w:val="28"/>
        </w:rPr>
        <w:t>enemmän  kärpäsiä</w:t>
      </w:r>
      <w:proofErr w:type="gramEnd"/>
      <w:r>
        <w:rPr>
          <w:rFonts w:ascii="Comic Sans MS" w:hAnsi="Comic Sans MS"/>
          <w:sz w:val="28"/>
        </w:rPr>
        <w:t xml:space="preserve"> kuin sääskiä. Jalat ovat voimakkaat ja etusäärien kärjessä on terävä oka. Koiraalla on suuret silmät, jotka koskettavat päälaella toisiaan. Naaraan silmät ovat pienemmät ja erillään. Karvasääsket voivat esiintyä keväällä varsin runsaslukuisina, ja ne </w:t>
      </w:r>
      <w:r w:rsidR="00131B0C">
        <w:rPr>
          <w:rFonts w:ascii="Comic Sans MS" w:hAnsi="Comic Sans MS"/>
          <w:sz w:val="28"/>
        </w:rPr>
        <w:t xml:space="preserve">ovat tärkeitä hedelmäpuiden pölyttäjiä. Ne lentävät hitaasti ja roikottavat lennossa jalkojaan. Eivät pistä ihmistä. Toukat elävät ravinteikkaassa maassa lehtikarikkeen joukossa tai puutarhamullassa. </w:t>
      </w:r>
      <w:proofErr w:type="gramStart"/>
      <w:r w:rsidR="00131B0C">
        <w:rPr>
          <w:rFonts w:ascii="Comic Sans MS" w:hAnsi="Comic Sans MS"/>
          <w:sz w:val="28"/>
        </w:rPr>
        <w:t>Ne syövät viljelys</w:t>
      </w:r>
      <w:r w:rsidR="003D0397">
        <w:rPr>
          <w:rFonts w:ascii="Comic Sans MS" w:hAnsi="Comic Sans MS"/>
          <w:sz w:val="28"/>
        </w:rPr>
        <w:t>kasvien taimia.</w:t>
      </w:r>
      <w:proofErr w:type="gramEnd"/>
      <w:r w:rsidR="003D0397">
        <w:rPr>
          <w:rFonts w:ascii="Comic Sans MS" w:hAnsi="Comic Sans MS"/>
          <w:sz w:val="28"/>
        </w:rPr>
        <w:t xml:space="preserve"> </w:t>
      </w:r>
      <w:proofErr w:type="gramStart"/>
      <w:r w:rsidR="003D0397">
        <w:rPr>
          <w:rFonts w:ascii="Comic Sans MS" w:hAnsi="Comic Sans MS"/>
          <w:sz w:val="28"/>
        </w:rPr>
        <w:t>Suomessa  lajia</w:t>
      </w:r>
      <w:proofErr w:type="gramEnd"/>
      <w:r w:rsidR="003D0397">
        <w:rPr>
          <w:rFonts w:ascii="Comic Sans MS" w:hAnsi="Comic Sans MS"/>
          <w:sz w:val="28"/>
        </w:rPr>
        <w:t xml:space="preserve">. </w:t>
      </w:r>
    </w:p>
    <w:p w:rsidR="000704C3" w:rsidRPr="00622AB4" w:rsidRDefault="000704C3" w:rsidP="00622AB4">
      <w:pPr>
        <w:rPr>
          <w:rFonts w:ascii="Comic Sans MS" w:hAnsi="Comic Sans MS"/>
          <w:sz w:val="28"/>
        </w:rPr>
      </w:pPr>
      <w:r>
        <w:rPr>
          <w:rFonts w:ascii="Comic Sans MS" w:hAnsi="Comic Sans MS"/>
          <w:sz w:val="28"/>
        </w:rPr>
        <w:pict>
          <v:shape id="_x0000_i1029" type="#_x0000_t136" style="width:421.35pt;height:36.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ibio hortulans&#10;"/>
          </v:shape>
        </w:pict>
      </w:r>
    </w:p>
    <w:p w:rsidR="00622AB4" w:rsidRDefault="000704C3" w:rsidP="00622AB4">
      <w:pPr>
        <w:rPr>
          <w:rFonts w:ascii="Comic Sans MS" w:hAnsi="Comic Sans MS"/>
          <w:sz w:val="28"/>
        </w:rPr>
      </w:pPr>
      <w:r>
        <w:rPr>
          <w:rFonts w:ascii="Comic Sans MS" w:hAnsi="Comic Sans MS"/>
          <w:sz w:val="28"/>
        </w:rPr>
        <w:t xml:space="preserve">7-10 mm. Koiras musta, silmät suuret ja punertavat. </w:t>
      </w:r>
      <w:proofErr w:type="gramStart"/>
      <w:r>
        <w:rPr>
          <w:rFonts w:ascii="Comic Sans MS" w:hAnsi="Comic Sans MS"/>
          <w:sz w:val="28"/>
        </w:rPr>
        <w:t>Naaras tiilenpunainen, silmät pienet ja mustat.</w:t>
      </w:r>
      <w:proofErr w:type="gramEnd"/>
      <w:r>
        <w:rPr>
          <w:rFonts w:ascii="Comic Sans MS" w:hAnsi="Comic Sans MS"/>
          <w:sz w:val="28"/>
        </w:rPr>
        <w:t xml:space="preserve"> </w:t>
      </w:r>
      <w:proofErr w:type="gramStart"/>
      <w:r w:rsidR="00675F75">
        <w:rPr>
          <w:rFonts w:ascii="Comic Sans MS" w:hAnsi="Comic Sans MS"/>
          <w:sz w:val="28"/>
        </w:rPr>
        <w:t>Siipien etureuna tummahko ja levossa litteästi takaruumiin yllä.</w:t>
      </w:r>
      <w:proofErr w:type="gramEnd"/>
      <w:r w:rsidR="00675F75">
        <w:rPr>
          <w:rFonts w:ascii="Comic Sans MS" w:hAnsi="Comic Sans MS"/>
          <w:sz w:val="28"/>
        </w:rPr>
        <w:t xml:space="preserve"> Lentää hitaasti ja roikottaa </w:t>
      </w:r>
      <w:r w:rsidR="00675F75">
        <w:rPr>
          <w:rFonts w:ascii="Comic Sans MS" w:hAnsi="Comic Sans MS"/>
          <w:sz w:val="28"/>
        </w:rPr>
        <w:lastRenderedPageBreak/>
        <w:t xml:space="preserve">lennossa jalkojaan. Tavataan alkukesällä kaikenlaisilla kukilta ja on tärkeä hedelmäpuiden pölyttäjä. Esiintyy joskus massoittain. Toukat syövät lakastuneita lehtiä maassa ja kompostissa. Ei Suomessa. </w:t>
      </w:r>
      <w:r w:rsidR="009839CB" w:rsidRPr="009839CB">
        <w:rPr>
          <w:rFonts w:ascii="Comic Sans MS" w:hAnsi="Comic Sans MS"/>
          <w:b/>
          <w:i/>
          <w:sz w:val="28"/>
          <w:highlight w:val="yellow"/>
          <w:u w:val="double"/>
        </w:rPr>
        <w:t>Bibio marci</w:t>
      </w:r>
      <w:r w:rsidR="009839CB">
        <w:rPr>
          <w:rFonts w:ascii="Comic Sans MS" w:hAnsi="Comic Sans MS"/>
          <w:sz w:val="28"/>
        </w:rPr>
        <w:t xml:space="preserve"> on samannäköinen, mutta suurempi ja karvaisempi laji. Naaras ei punainen. Tavataan kukilta puutarhoissa ja metsänreunoissa. </w:t>
      </w:r>
      <w:proofErr w:type="gramStart"/>
      <w:r w:rsidR="009839CB">
        <w:rPr>
          <w:rFonts w:ascii="Comic Sans MS" w:hAnsi="Comic Sans MS"/>
          <w:sz w:val="28"/>
        </w:rPr>
        <w:t>Yleinen Etelä-Suomessa</w:t>
      </w:r>
      <w:proofErr w:type="gramEnd"/>
      <w:r w:rsidR="009839CB">
        <w:rPr>
          <w:rFonts w:ascii="Comic Sans MS" w:hAnsi="Comic Sans MS"/>
          <w:sz w:val="28"/>
        </w:rPr>
        <w:t xml:space="preserve">. </w:t>
      </w:r>
    </w:p>
    <w:p w:rsidR="008562ED" w:rsidRDefault="008562ED" w:rsidP="008562ED">
      <w:pPr>
        <w:keepNext/>
      </w:pPr>
      <w:r>
        <w:rPr>
          <w:rFonts w:ascii="Comic Sans MS" w:hAnsi="Comic Sans MS"/>
          <w:noProof/>
          <w:sz w:val="28"/>
          <w:lang w:eastAsia="fi-FI"/>
        </w:rPr>
        <w:drawing>
          <wp:inline distT="0" distB="0" distL="0" distR="0">
            <wp:extent cx="2466975" cy="1847850"/>
            <wp:effectExtent l="19050" t="0" r="9525" b="0"/>
            <wp:docPr id="11" name="Kuva 10" descr="bibio hortulansa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o hortulansa naaras.jpg"/>
                    <pic:cNvPicPr/>
                  </pic:nvPicPr>
                  <pic:blipFill>
                    <a:blip r:embed="rId14" cstate="print"/>
                    <a:stretch>
                      <a:fillRect/>
                    </a:stretch>
                  </pic:blipFill>
                  <pic:spPr>
                    <a:xfrm>
                      <a:off x="0" y="0"/>
                      <a:ext cx="2466975" cy="1847850"/>
                    </a:xfrm>
                    <a:prstGeom prst="rect">
                      <a:avLst/>
                    </a:prstGeom>
                  </pic:spPr>
                </pic:pic>
              </a:graphicData>
            </a:graphic>
          </wp:inline>
        </w:drawing>
      </w:r>
    </w:p>
    <w:p w:rsidR="00542B3E" w:rsidRDefault="008562ED" w:rsidP="008562ED">
      <w:pPr>
        <w:pStyle w:val="Kuvanotsikko"/>
      </w:pPr>
      <w:r>
        <w:t xml:space="preserve">Kuva </w:t>
      </w:r>
      <w:fldSimple w:instr=" SEQ Kuva \* ARABIC ">
        <w:r w:rsidR="00AB7290">
          <w:rPr>
            <w:noProof/>
          </w:rPr>
          <w:t>3</w:t>
        </w:r>
      </w:fldSimple>
      <w:r>
        <w:t xml:space="preserve"> naaras</w:t>
      </w:r>
    </w:p>
    <w:p w:rsidR="008562ED" w:rsidRDefault="008562ED" w:rsidP="008562ED">
      <w:pPr>
        <w:keepNext/>
      </w:pPr>
      <w:r>
        <w:rPr>
          <w:noProof/>
          <w:lang w:eastAsia="fi-FI"/>
        </w:rPr>
        <w:drawing>
          <wp:inline distT="0" distB="0" distL="0" distR="0">
            <wp:extent cx="2419350" cy="1895475"/>
            <wp:effectExtent l="19050" t="0" r="0" b="0"/>
            <wp:docPr id="12" name="Kuva 11" descr="bibio hortulans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o hortulans uros.jpg"/>
                    <pic:cNvPicPr/>
                  </pic:nvPicPr>
                  <pic:blipFill>
                    <a:blip r:embed="rId15" cstate="print"/>
                    <a:stretch>
                      <a:fillRect/>
                    </a:stretch>
                  </pic:blipFill>
                  <pic:spPr>
                    <a:xfrm>
                      <a:off x="0" y="0"/>
                      <a:ext cx="2419350" cy="1895475"/>
                    </a:xfrm>
                    <a:prstGeom prst="rect">
                      <a:avLst/>
                    </a:prstGeom>
                  </pic:spPr>
                </pic:pic>
              </a:graphicData>
            </a:graphic>
          </wp:inline>
        </w:drawing>
      </w:r>
    </w:p>
    <w:p w:rsidR="008562ED" w:rsidRDefault="008562ED" w:rsidP="008562ED">
      <w:pPr>
        <w:pStyle w:val="Kuvanotsikko"/>
      </w:pPr>
      <w:r>
        <w:t xml:space="preserve">Kuva </w:t>
      </w:r>
      <w:fldSimple w:instr=" SEQ Kuva \* ARABIC ">
        <w:r w:rsidR="00AB7290">
          <w:rPr>
            <w:noProof/>
          </w:rPr>
          <w:t>4</w:t>
        </w:r>
      </w:fldSimple>
      <w:r>
        <w:t xml:space="preserve"> uros</w:t>
      </w:r>
    </w:p>
    <w:p w:rsidR="008562ED" w:rsidRDefault="008562ED" w:rsidP="008562ED">
      <w:r>
        <w:rPr>
          <w:noProof/>
          <w:lang w:eastAsia="fi-FI"/>
        </w:rPr>
        <w:drawing>
          <wp:inline distT="0" distB="0" distL="0" distR="0">
            <wp:extent cx="2095500" cy="1666875"/>
            <wp:effectExtent l="19050" t="0" r="0" b="0"/>
            <wp:docPr id="13" name="Kuva 12" descr="bibio hortula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o hortulansa.jpg"/>
                    <pic:cNvPicPr/>
                  </pic:nvPicPr>
                  <pic:blipFill>
                    <a:blip r:embed="rId16" cstate="print"/>
                    <a:stretch>
                      <a:fillRect/>
                    </a:stretch>
                  </pic:blipFill>
                  <pic:spPr>
                    <a:xfrm>
                      <a:off x="0" y="0"/>
                      <a:ext cx="2095500" cy="1666875"/>
                    </a:xfrm>
                    <a:prstGeom prst="rect">
                      <a:avLst/>
                    </a:prstGeom>
                  </pic:spPr>
                </pic:pic>
              </a:graphicData>
            </a:graphic>
          </wp:inline>
        </w:drawing>
      </w:r>
    </w:p>
    <w:p w:rsidR="008562ED" w:rsidRPr="008562ED" w:rsidRDefault="008562ED" w:rsidP="008562ED"/>
    <w:p w:rsidR="00542B3E" w:rsidRDefault="00542B3E" w:rsidP="00622AB4">
      <w:pPr>
        <w:rPr>
          <w:rFonts w:ascii="Comic Sans MS" w:hAnsi="Comic Sans MS"/>
          <w:sz w:val="28"/>
        </w:rPr>
      </w:pPr>
    </w:p>
    <w:p w:rsidR="00542B3E" w:rsidRDefault="00542B3E" w:rsidP="00542B3E">
      <w:pPr>
        <w:keepNext/>
      </w:pPr>
      <w:r>
        <w:rPr>
          <w:rFonts w:ascii="Comic Sans MS" w:hAnsi="Comic Sans MS"/>
          <w:noProof/>
          <w:sz w:val="28"/>
          <w:lang w:eastAsia="fi-FI"/>
        </w:rPr>
        <w:lastRenderedPageBreak/>
        <w:drawing>
          <wp:inline distT="0" distB="0" distL="0" distR="0">
            <wp:extent cx="2543175" cy="1800225"/>
            <wp:effectExtent l="19050" t="0" r="9525" b="0"/>
            <wp:docPr id="7" name="Kuva 6" descr="bibio marci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o marci naaras.jpg"/>
                    <pic:cNvPicPr/>
                  </pic:nvPicPr>
                  <pic:blipFill>
                    <a:blip r:embed="rId17" cstate="print"/>
                    <a:stretch>
                      <a:fillRect/>
                    </a:stretch>
                  </pic:blipFill>
                  <pic:spPr>
                    <a:xfrm>
                      <a:off x="0" y="0"/>
                      <a:ext cx="2543175" cy="1800225"/>
                    </a:xfrm>
                    <a:prstGeom prst="rect">
                      <a:avLst/>
                    </a:prstGeom>
                  </pic:spPr>
                </pic:pic>
              </a:graphicData>
            </a:graphic>
          </wp:inline>
        </w:drawing>
      </w:r>
    </w:p>
    <w:p w:rsidR="00542B3E" w:rsidRDefault="00542B3E" w:rsidP="00542B3E">
      <w:pPr>
        <w:pStyle w:val="Kuvanotsikko"/>
      </w:pPr>
      <w:r>
        <w:t xml:space="preserve">Kuva </w:t>
      </w:r>
      <w:fldSimple w:instr=" SEQ Kuva \* ARABIC ">
        <w:r w:rsidR="00AB7290">
          <w:rPr>
            <w:noProof/>
          </w:rPr>
          <w:t>5</w:t>
        </w:r>
      </w:fldSimple>
      <w:r>
        <w:t xml:space="preserve"> bibio marci naaras</w:t>
      </w:r>
    </w:p>
    <w:p w:rsidR="00542B3E" w:rsidRDefault="00542B3E" w:rsidP="00542B3E">
      <w:pPr>
        <w:keepNext/>
      </w:pPr>
      <w:r>
        <w:rPr>
          <w:noProof/>
          <w:lang w:eastAsia="fi-FI"/>
        </w:rPr>
        <w:drawing>
          <wp:inline distT="0" distB="0" distL="0" distR="0">
            <wp:extent cx="1876425" cy="2438400"/>
            <wp:effectExtent l="19050" t="0" r="9525" b="0"/>
            <wp:docPr id="8" name="Kuva 7" descr="bibio marci uro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o marci uros '.jpg"/>
                    <pic:cNvPicPr/>
                  </pic:nvPicPr>
                  <pic:blipFill>
                    <a:blip r:embed="rId18" cstate="print"/>
                    <a:stretch>
                      <a:fillRect/>
                    </a:stretch>
                  </pic:blipFill>
                  <pic:spPr>
                    <a:xfrm>
                      <a:off x="0" y="0"/>
                      <a:ext cx="1876425" cy="2438400"/>
                    </a:xfrm>
                    <a:prstGeom prst="rect">
                      <a:avLst/>
                    </a:prstGeom>
                  </pic:spPr>
                </pic:pic>
              </a:graphicData>
            </a:graphic>
          </wp:inline>
        </w:drawing>
      </w:r>
    </w:p>
    <w:p w:rsidR="00542B3E" w:rsidRDefault="00542B3E" w:rsidP="00542B3E">
      <w:pPr>
        <w:pStyle w:val="Kuvanotsikko"/>
      </w:pPr>
      <w:r>
        <w:t xml:space="preserve">Kuva </w:t>
      </w:r>
      <w:fldSimple w:instr=" SEQ Kuva \* ARABIC ">
        <w:r w:rsidR="00AB7290">
          <w:rPr>
            <w:noProof/>
          </w:rPr>
          <w:t>6</w:t>
        </w:r>
      </w:fldSimple>
      <w:r>
        <w:t xml:space="preserve"> bibio marci uros</w:t>
      </w:r>
    </w:p>
    <w:p w:rsidR="00542B3E" w:rsidRDefault="00542B3E" w:rsidP="00542B3E">
      <w:pPr>
        <w:keepNext/>
      </w:pPr>
      <w:r>
        <w:rPr>
          <w:noProof/>
          <w:lang w:eastAsia="fi-FI"/>
        </w:rPr>
        <w:drawing>
          <wp:inline distT="0" distB="0" distL="0" distR="0">
            <wp:extent cx="2619375" cy="1743075"/>
            <wp:effectExtent l="19050" t="0" r="9525" b="0"/>
            <wp:docPr id="9" name="Kuva 8" descr="bibio marc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o marci 2.jpg"/>
                    <pic:cNvPicPr/>
                  </pic:nvPicPr>
                  <pic:blipFill>
                    <a:blip r:embed="rId19" cstate="print"/>
                    <a:stretch>
                      <a:fillRect/>
                    </a:stretch>
                  </pic:blipFill>
                  <pic:spPr>
                    <a:xfrm>
                      <a:off x="0" y="0"/>
                      <a:ext cx="2619375" cy="1743075"/>
                    </a:xfrm>
                    <a:prstGeom prst="rect">
                      <a:avLst/>
                    </a:prstGeom>
                  </pic:spPr>
                </pic:pic>
              </a:graphicData>
            </a:graphic>
          </wp:inline>
        </w:drawing>
      </w:r>
    </w:p>
    <w:p w:rsidR="00542B3E" w:rsidRDefault="00542B3E" w:rsidP="00542B3E">
      <w:pPr>
        <w:pStyle w:val="Kuvanotsikko"/>
      </w:pPr>
      <w:r>
        <w:t xml:space="preserve">Kuva </w:t>
      </w:r>
      <w:fldSimple w:instr=" SEQ Kuva \* ARABIC ">
        <w:r w:rsidR="00AB7290">
          <w:rPr>
            <w:noProof/>
          </w:rPr>
          <w:t>7</w:t>
        </w:r>
      </w:fldSimple>
      <w:r>
        <w:t xml:space="preserve"> bibio marci</w:t>
      </w:r>
    </w:p>
    <w:p w:rsidR="00542B3E" w:rsidRDefault="00542B3E" w:rsidP="00542B3E">
      <w:pPr>
        <w:keepNext/>
      </w:pPr>
      <w:r>
        <w:rPr>
          <w:noProof/>
          <w:lang w:eastAsia="fi-FI"/>
        </w:rPr>
        <w:lastRenderedPageBreak/>
        <w:drawing>
          <wp:inline distT="0" distB="0" distL="0" distR="0">
            <wp:extent cx="2705100" cy="1685925"/>
            <wp:effectExtent l="19050" t="0" r="0" b="0"/>
            <wp:docPr id="10" name="Kuva 9" descr="bibio marc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io marci 1.jpg"/>
                    <pic:cNvPicPr/>
                  </pic:nvPicPr>
                  <pic:blipFill>
                    <a:blip r:embed="rId20" cstate="print"/>
                    <a:stretch>
                      <a:fillRect/>
                    </a:stretch>
                  </pic:blipFill>
                  <pic:spPr>
                    <a:xfrm>
                      <a:off x="0" y="0"/>
                      <a:ext cx="2705100" cy="1685925"/>
                    </a:xfrm>
                    <a:prstGeom prst="rect">
                      <a:avLst/>
                    </a:prstGeom>
                  </pic:spPr>
                </pic:pic>
              </a:graphicData>
            </a:graphic>
          </wp:inline>
        </w:drawing>
      </w:r>
    </w:p>
    <w:p w:rsidR="00542B3E" w:rsidRPr="00542B3E" w:rsidRDefault="00542B3E" w:rsidP="00542B3E">
      <w:pPr>
        <w:pStyle w:val="Kuvanotsikko"/>
      </w:pPr>
      <w:r>
        <w:t xml:space="preserve">Kuva </w:t>
      </w:r>
      <w:fldSimple w:instr=" SEQ Kuva \* ARABIC ">
        <w:r w:rsidR="00AB7290">
          <w:rPr>
            <w:noProof/>
          </w:rPr>
          <w:t>8</w:t>
        </w:r>
      </w:fldSimple>
      <w:r>
        <w:t xml:space="preserve"> bibio marci</w:t>
      </w:r>
    </w:p>
    <w:p w:rsidR="00542B3E" w:rsidRPr="00542B3E" w:rsidRDefault="00B81295" w:rsidP="00542B3E">
      <w:r>
        <w:pict>
          <v:shape id="_x0000_i1032" type="#_x0000_t136" style="width:416.35pt;height:4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ilophus febrilis "/>
          </v:shape>
        </w:pict>
      </w:r>
    </w:p>
    <w:p w:rsidR="00542B3E" w:rsidRPr="00B81295" w:rsidRDefault="0057710D" w:rsidP="00542B3E">
      <w:pPr>
        <w:pStyle w:val="Kuvanotsikko"/>
        <w:rPr>
          <w:rFonts w:ascii="Comic Sans MS" w:hAnsi="Comic Sans MS"/>
          <w:b w:val="0"/>
          <w:sz w:val="24"/>
        </w:rPr>
      </w:pPr>
      <w:r>
        <w:rPr>
          <w:rFonts w:ascii="Comic Sans MS" w:hAnsi="Comic Sans MS"/>
          <w:b w:val="0"/>
          <w:sz w:val="24"/>
        </w:rPr>
        <w:t xml:space="preserve">6-8 mm. Muistuttaa karvasääskiä, mutta etusäären kärjessä on tunnusomainen okakiehkura. Koiraan siivet ovat lasinkirkkaat, naaraan savunväriset. Tavataan keväällä erityisesti omenapuiden ja muiden hedelmäpuiden kukissa. </w:t>
      </w:r>
      <w:proofErr w:type="gramStart"/>
      <w:r>
        <w:rPr>
          <w:rFonts w:ascii="Comic Sans MS" w:hAnsi="Comic Sans MS"/>
          <w:b w:val="0"/>
          <w:sz w:val="24"/>
        </w:rPr>
        <w:t>Yleinen koko maassa.</w:t>
      </w:r>
      <w:proofErr w:type="gramEnd"/>
      <w:r>
        <w:rPr>
          <w:rFonts w:ascii="Comic Sans MS" w:hAnsi="Comic Sans MS"/>
          <w:b w:val="0"/>
          <w:sz w:val="24"/>
        </w:rPr>
        <w:t xml:space="preserve"> </w:t>
      </w:r>
    </w:p>
    <w:p w:rsidR="00B81295" w:rsidRDefault="00B81295" w:rsidP="00B81295">
      <w:pPr>
        <w:keepNext/>
      </w:pPr>
      <w:r>
        <w:rPr>
          <w:noProof/>
          <w:lang w:eastAsia="fi-FI"/>
        </w:rPr>
        <w:drawing>
          <wp:inline distT="0" distB="0" distL="0" distR="0">
            <wp:extent cx="2466975" cy="1847850"/>
            <wp:effectExtent l="19050" t="0" r="9525" b="0"/>
            <wp:docPr id="14" name="Kuva 13" descr="dilophus feprilis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ophus feprilis naaras.jpg"/>
                    <pic:cNvPicPr/>
                  </pic:nvPicPr>
                  <pic:blipFill>
                    <a:blip r:embed="rId21" cstate="print"/>
                    <a:stretch>
                      <a:fillRect/>
                    </a:stretch>
                  </pic:blipFill>
                  <pic:spPr>
                    <a:xfrm>
                      <a:off x="0" y="0"/>
                      <a:ext cx="2466975" cy="1847850"/>
                    </a:xfrm>
                    <a:prstGeom prst="rect">
                      <a:avLst/>
                    </a:prstGeom>
                  </pic:spPr>
                </pic:pic>
              </a:graphicData>
            </a:graphic>
          </wp:inline>
        </w:drawing>
      </w:r>
    </w:p>
    <w:p w:rsidR="00542B3E" w:rsidRDefault="00B81295" w:rsidP="00B81295">
      <w:pPr>
        <w:pStyle w:val="Kuvanotsikko"/>
      </w:pPr>
      <w:r>
        <w:t xml:space="preserve">Kuva </w:t>
      </w:r>
      <w:fldSimple w:instr=" SEQ Kuva \* ARABIC ">
        <w:r w:rsidR="00AB7290">
          <w:rPr>
            <w:noProof/>
          </w:rPr>
          <w:t>9</w:t>
        </w:r>
      </w:fldSimple>
      <w:r>
        <w:t xml:space="preserve"> naaras</w:t>
      </w:r>
    </w:p>
    <w:p w:rsidR="00B81295" w:rsidRDefault="00B81295" w:rsidP="00B81295">
      <w:pPr>
        <w:keepNext/>
      </w:pPr>
      <w:r>
        <w:rPr>
          <w:noProof/>
          <w:lang w:eastAsia="fi-FI"/>
        </w:rPr>
        <w:drawing>
          <wp:inline distT="0" distB="0" distL="0" distR="0">
            <wp:extent cx="2066925" cy="2219325"/>
            <wp:effectExtent l="19050" t="0" r="9525" b="0"/>
            <wp:docPr id="15" name="Kuva 14" descr="dilophus febrilis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ophus febrilis uros.jpg"/>
                    <pic:cNvPicPr/>
                  </pic:nvPicPr>
                  <pic:blipFill>
                    <a:blip r:embed="rId22" cstate="print"/>
                    <a:stretch>
                      <a:fillRect/>
                    </a:stretch>
                  </pic:blipFill>
                  <pic:spPr>
                    <a:xfrm>
                      <a:off x="0" y="0"/>
                      <a:ext cx="2066925" cy="2219325"/>
                    </a:xfrm>
                    <a:prstGeom prst="rect">
                      <a:avLst/>
                    </a:prstGeom>
                  </pic:spPr>
                </pic:pic>
              </a:graphicData>
            </a:graphic>
          </wp:inline>
        </w:drawing>
      </w:r>
    </w:p>
    <w:p w:rsidR="00B81295" w:rsidRDefault="00B81295" w:rsidP="00B81295">
      <w:pPr>
        <w:pStyle w:val="Kuvanotsikko"/>
      </w:pPr>
      <w:r>
        <w:t xml:space="preserve">Kuva </w:t>
      </w:r>
      <w:fldSimple w:instr=" SEQ Kuva \* ARABIC ">
        <w:r w:rsidR="00AB7290">
          <w:rPr>
            <w:noProof/>
          </w:rPr>
          <w:t>10</w:t>
        </w:r>
      </w:fldSimple>
      <w:r>
        <w:t xml:space="preserve"> uros</w:t>
      </w:r>
    </w:p>
    <w:p w:rsidR="00B81295" w:rsidRDefault="00B81295" w:rsidP="00B81295">
      <w:r>
        <w:rPr>
          <w:noProof/>
          <w:lang w:eastAsia="fi-FI"/>
        </w:rPr>
        <w:lastRenderedPageBreak/>
        <w:drawing>
          <wp:inline distT="0" distB="0" distL="0" distR="0">
            <wp:extent cx="2533650" cy="1809750"/>
            <wp:effectExtent l="19050" t="0" r="0" b="0"/>
            <wp:docPr id="16" name="Kuva 15" descr="dilophus  febr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ophus  febrilis.jpg"/>
                    <pic:cNvPicPr/>
                  </pic:nvPicPr>
                  <pic:blipFill>
                    <a:blip r:embed="rId23" cstate="print"/>
                    <a:stretch>
                      <a:fillRect/>
                    </a:stretch>
                  </pic:blipFill>
                  <pic:spPr>
                    <a:xfrm>
                      <a:off x="0" y="0"/>
                      <a:ext cx="2533650" cy="1809750"/>
                    </a:xfrm>
                    <a:prstGeom prst="rect">
                      <a:avLst/>
                    </a:prstGeom>
                  </pic:spPr>
                </pic:pic>
              </a:graphicData>
            </a:graphic>
          </wp:inline>
        </w:drawing>
      </w:r>
    </w:p>
    <w:p w:rsidR="00051265" w:rsidRDefault="00F400DB" w:rsidP="00F400DB">
      <w:pPr>
        <w:pStyle w:val="Otsikko"/>
      </w:pPr>
      <w:r>
        <w:t xml:space="preserve">VAAKSIAISET  </w:t>
      </w:r>
    </w:p>
    <w:p w:rsidR="00F400DB" w:rsidRDefault="001F45C6" w:rsidP="00F400DB">
      <w:pPr>
        <w:rPr>
          <w:rFonts w:ascii="Comic Sans MS" w:hAnsi="Comic Sans MS"/>
          <w:sz w:val="28"/>
        </w:rPr>
      </w:pPr>
      <w:r>
        <w:rPr>
          <w:rFonts w:ascii="Comic Sans MS" w:hAnsi="Comic Sans MS"/>
          <w:sz w:val="28"/>
        </w:rPr>
        <w:t xml:space="preserve">Vaaksiaiset ovat </w:t>
      </w:r>
      <w:proofErr w:type="gramStart"/>
      <w:r>
        <w:rPr>
          <w:rFonts w:ascii="Comic Sans MS" w:hAnsi="Comic Sans MS"/>
          <w:sz w:val="28"/>
        </w:rPr>
        <w:t>kookkaita sääski</w:t>
      </w:r>
      <w:proofErr w:type="gramEnd"/>
      <w:r>
        <w:rPr>
          <w:rFonts w:ascii="Comic Sans MS" w:hAnsi="Comic Sans MS"/>
          <w:sz w:val="28"/>
        </w:rPr>
        <w:t>, joilla on pitkä ja kapea takaruumis ja hyvin pitkät raajat. Takasiivet ovat surkastuneet nuijamaisiksi ”väristimiksi”</w:t>
      </w:r>
      <w:r w:rsidR="002227DD">
        <w:rPr>
          <w:rFonts w:ascii="Comic Sans MS" w:hAnsi="Comic Sans MS"/>
          <w:sz w:val="28"/>
        </w:rPr>
        <w:t xml:space="preserve">, joiden avulla eläin pysyy lennon aikana tasapainossa. Aikuiset vaaksiaiset eivät yleensä syö mitään eivätkä pistä ihmistä. Vaaksiaisten heimoon kuuluu joitakin hyvin suuria lajeja, mutta suurin osa lajeista on pieniä. Etenkin pienet lajit parveilevat tanssivassa lennossa. Monet tulevat valolle. Toukat ovat enintään 4 cm:n pituisia, matomaisia ja raajattomia, ja ne voivat vetää pään ruumiin sisään. Suurin osa lajeista elää toukkana </w:t>
      </w:r>
      <w:r w:rsidR="002B2423">
        <w:rPr>
          <w:rFonts w:ascii="Comic Sans MS" w:hAnsi="Comic Sans MS"/>
          <w:sz w:val="28"/>
        </w:rPr>
        <w:t xml:space="preserve">vedessä, mutta jotkin tulevat toimeen kosteassa maassa tai lahokannoissa. </w:t>
      </w:r>
      <w:proofErr w:type="gramStart"/>
      <w:r w:rsidR="002B2423">
        <w:rPr>
          <w:rFonts w:ascii="Comic Sans MS" w:hAnsi="Comic Sans MS"/>
          <w:sz w:val="28"/>
        </w:rPr>
        <w:t>Ne syövät kasvien juuria tai mätäneviä lehtiä.</w:t>
      </w:r>
      <w:proofErr w:type="gramEnd"/>
      <w:r w:rsidR="002B2423">
        <w:rPr>
          <w:rFonts w:ascii="Comic Sans MS" w:hAnsi="Comic Sans MS"/>
          <w:sz w:val="28"/>
        </w:rPr>
        <w:t xml:space="preserve"> Osa on petoja. Suomessa 275 lajia.</w:t>
      </w:r>
    </w:p>
    <w:p w:rsidR="002B2423" w:rsidRDefault="00C5699C" w:rsidP="00F400DB">
      <w:pPr>
        <w:rPr>
          <w:rFonts w:ascii="Comic Sans MS" w:hAnsi="Comic Sans MS"/>
          <w:sz w:val="28"/>
        </w:rPr>
      </w:pPr>
      <w:r>
        <w:rPr>
          <w:rFonts w:ascii="Comic Sans MS" w:hAnsi="Comic Sans MS"/>
          <w:sz w:val="28"/>
        </w:rPr>
        <w:pict>
          <v:shape id="_x0000_i1035" type="#_x0000_t136" style="width:423.8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imnophila punctata"/>
          </v:shape>
        </w:pict>
      </w:r>
    </w:p>
    <w:p w:rsidR="00876781" w:rsidRDefault="006D5788" w:rsidP="00F400DB">
      <w:pPr>
        <w:rPr>
          <w:rFonts w:ascii="Comic Sans MS" w:hAnsi="Comic Sans MS"/>
          <w:sz w:val="28"/>
        </w:rPr>
      </w:pPr>
      <w:r>
        <w:rPr>
          <w:rFonts w:ascii="Comic Sans MS" w:hAnsi="Comic Sans MS"/>
          <w:sz w:val="28"/>
        </w:rPr>
        <w:t xml:space="preserve">Ruumis noin 12 mm, </w:t>
      </w:r>
      <w:proofErr w:type="gramStart"/>
      <w:r>
        <w:rPr>
          <w:rFonts w:ascii="Comic Sans MS" w:hAnsi="Comic Sans MS"/>
          <w:sz w:val="28"/>
        </w:rPr>
        <w:t>kärkiväli  12</w:t>
      </w:r>
      <w:proofErr w:type="gramEnd"/>
      <w:r>
        <w:rPr>
          <w:rFonts w:ascii="Comic Sans MS" w:hAnsi="Comic Sans MS"/>
          <w:sz w:val="28"/>
        </w:rPr>
        <w:t xml:space="preserve">-15.5 mm. Harmahtavassa keskiruumiissa on kaksi tummaa pitkittäisjuovaa ja lyhyet sivujuovat. Takaruumis on tummanruskea-liuskeenharmaa ja siinä on </w:t>
      </w:r>
      <w:proofErr w:type="gramStart"/>
      <w:r>
        <w:rPr>
          <w:rFonts w:ascii="Comic Sans MS" w:hAnsi="Comic Sans MS"/>
          <w:sz w:val="28"/>
        </w:rPr>
        <w:t>neljä  lyhyttä</w:t>
      </w:r>
      <w:proofErr w:type="gramEnd"/>
      <w:r>
        <w:rPr>
          <w:rFonts w:ascii="Comic Sans MS" w:hAnsi="Comic Sans MS"/>
          <w:sz w:val="28"/>
        </w:rPr>
        <w:t xml:space="preserve"> ja kiiltävänmustaa poikkiviirua. </w:t>
      </w:r>
      <w:proofErr w:type="gramStart"/>
      <w:r>
        <w:rPr>
          <w:rFonts w:ascii="Comic Sans MS" w:hAnsi="Comic Sans MS"/>
          <w:sz w:val="28"/>
        </w:rPr>
        <w:t xml:space="preserve">Siipitäplät </w:t>
      </w:r>
      <w:r w:rsidR="00825512">
        <w:rPr>
          <w:rFonts w:ascii="Comic Sans MS" w:hAnsi="Comic Sans MS"/>
          <w:sz w:val="28"/>
        </w:rPr>
        <w:t>pieniä ja harmaita</w:t>
      </w:r>
      <w:r w:rsidR="00876781">
        <w:rPr>
          <w:rFonts w:ascii="Comic Sans MS" w:hAnsi="Comic Sans MS"/>
          <w:sz w:val="28"/>
        </w:rPr>
        <w:t>.</w:t>
      </w:r>
      <w:proofErr w:type="gramEnd"/>
      <w:r w:rsidR="00876781">
        <w:rPr>
          <w:rFonts w:ascii="Comic Sans MS" w:hAnsi="Comic Sans MS"/>
          <w:sz w:val="28"/>
        </w:rPr>
        <w:t xml:space="preserve"> </w:t>
      </w:r>
      <w:proofErr w:type="gramStart"/>
      <w:r w:rsidR="00876781">
        <w:rPr>
          <w:rFonts w:ascii="Comic Sans MS" w:hAnsi="Comic Sans MS"/>
          <w:sz w:val="28"/>
        </w:rPr>
        <w:t>Siiven etureunassa rivi suurempia, ruskeita täpliä.</w:t>
      </w:r>
      <w:proofErr w:type="gramEnd"/>
      <w:r w:rsidR="00876781">
        <w:rPr>
          <w:rFonts w:ascii="Comic Sans MS" w:hAnsi="Comic Sans MS"/>
          <w:sz w:val="28"/>
        </w:rPr>
        <w:t xml:space="preserve"> Tavataan erityisesti kosteilla paikoilla. </w:t>
      </w:r>
      <w:proofErr w:type="gramStart"/>
      <w:r w:rsidR="00876781">
        <w:rPr>
          <w:rFonts w:ascii="Comic Sans MS" w:hAnsi="Comic Sans MS"/>
          <w:sz w:val="28"/>
        </w:rPr>
        <w:t>Useita samannäköisiä lajeja.</w:t>
      </w:r>
      <w:proofErr w:type="gramEnd"/>
    </w:p>
    <w:p w:rsidR="00876781" w:rsidRDefault="00876781" w:rsidP="00F400DB">
      <w:pPr>
        <w:rPr>
          <w:rFonts w:ascii="Comic Sans MS" w:hAnsi="Comic Sans MS"/>
          <w:sz w:val="28"/>
        </w:rPr>
      </w:pPr>
    </w:p>
    <w:tbl>
      <w:tblPr>
        <w:tblW w:w="0" w:type="auto"/>
        <w:tblInd w:w="183"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4858"/>
      </w:tblGrid>
      <w:tr w:rsidR="00876781" w:rsidTr="00876781">
        <w:tblPrEx>
          <w:tblCellMar>
            <w:top w:w="0" w:type="dxa"/>
            <w:bottom w:w="0" w:type="dxa"/>
          </w:tblCellMar>
        </w:tblPrEx>
        <w:trPr>
          <w:trHeight w:val="1315"/>
        </w:trPr>
        <w:tc>
          <w:tcPr>
            <w:tcW w:w="4858" w:type="dxa"/>
          </w:tcPr>
          <w:p w:rsidR="00876781" w:rsidRDefault="00876781" w:rsidP="00F400DB">
            <w:pPr>
              <w:rPr>
                <w:rFonts w:ascii="Comic Sans MS" w:hAnsi="Comic Sans MS"/>
                <w:sz w:val="28"/>
              </w:rPr>
            </w:pPr>
            <w:r>
              <w:rPr>
                <w:rFonts w:ascii="Comic Sans MS" w:hAnsi="Comic Sans MS"/>
                <w:sz w:val="28"/>
              </w:rPr>
              <w:lastRenderedPageBreak/>
              <w:t xml:space="preserve">Suuret vaaksiaiset pitävät siipiä levossa vinosti takaruumiin molemmin puolin; </w:t>
            </w:r>
            <w:r w:rsidR="002A36CE">
              <w:rPr>
                <w:rFonts w:ascii="Comic Sans MS" w:hAnsi="Comic Sans MS"/>
                <w:sz w:val="28"/>
              </w:rPr>
              <w:t xml:space="preserve">pienet vaaksiaiset laskostavat siipensä litteästi takaruumiin päälle. </w:t>
            </w:r>
          </w:p>
        </w:tc>
      </w:tr>
    </w:tbl>
    <w:p w:rsidR="00C5699C" w:rsidRDefault="00825512" w:rsidP="00F400DB">
      <w:pPr>
        <w:rPr>
          <w:rFonts w:ascii="Comic Sans MS" w:hAnsi="Comic Sans MS"/>
          <w:sz w:val="28"/>
        </w:rPr>
      </w:pPr>
      <w:r>
        <w:rPr>
          <w:rFonts w:ascii="Comic Sans MS" w:hAnsi="Comic Sans MS"/>
          <w:sz w:val="28"/>
        </w:rPr>
        <w:t xml:space="preserve"> </w:t>
      </w:r>
    </w:p>
    <w:p w:rsidR="00C5699C" w:rsidRDefault="001C7469" w:rsidP="00F400DB">
      <w:pPr>
        <w:rPr>
          <w:rFonts w:ascii="Comic Sans MS" w:hAnsi="Comic Sans MS"/>
          <w:sz w:val="28"/>
        </w:rPr>
      </w:pPr>
      <w:r>
        <w:rPr>
          <w:rFonts w:ascii="Comic Sans MS" w:hAnsi="Comic Sans MS"/>
          <w:sz w:val="28"/>
        </w:rPr>
        <w:pict>
          <v:shape id="_x0000_i1038" type="#_x0000_t136" style="width:396.95pt;height:43.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hylidorea ferruginea "/>
          </v:shape>
        </w:pict>
      </w:r>
    </w:p>
    <w:p w:rsidR="001C7469" w:rsidRDefault="00AA2D66" w:rsidP="00F400DB">
      <w:pPr>
        <w:rPr>
          <w:rFonts w:ascii="Comic Sans MS" w:hAnsi="Comic Sans MS"/>
          <w:sz w:val="28"/>
        </w:rPr>
      </w:pPr>
      <w:r>
        <w:rPr>
          <w:rFonts w:ascii="Comic Sans MS" w:hAnsi="Comic Sans MS"/>
          <w:sz w:val="28"/>
        </w:rPr>
        <w:t xml:space="preserve">==HOHTORYÖNIKKÄ  </w:t>
      </w:r>
    </w:p>
    <w:p w:rsidR="00036EC8" w:rsidRDefault="00036EC8" w:rsidP="00F400DB">
      <w:pPr>
        <w:rPr>
          <w:rFonts w:ascii="Comic Sans MS" w:hAnsi="Comic Sans MS"/>
          <w:sz w:val="28"/>
        </w:rPr>
      </w:pPr>
      <w:proofErr w:type="gramStart"/>
      <w:r>
        <w:rPr>
          <w:rFonts w:ascii="Comic Sans MS" w:hAnsi="Comic Sans MS"/>
          <w:sz w:val="28"/>
        </w:rPr>
        <w:t>Ruumis noin 10 mm, siipien kärkiväli 7-10 mm. Keski- ja takaruumis yksiväriset okrankeltaiset.</w:t>
      </w:r>
      <w:proofErr w:type="gramEnd"/>
      <w:r>
        <w:rPr>
          <w:rFonts w:ascii="Comic Sans MS" w:hAnsi="Comic Sans MS"/>
          <w:sz w:val="28"/>
        </w:rPr>
        <w:t xml:space="preserve"> </w:t>
      </w:r>
      <w:proofErr w:type="gramStart"/>
      <w:r>
        <w:rPr>
          <w:rFonts w:ascii="Comic Sans MS" w:hAnsi="Comic Sans MS"/>
          <w:sz w:val="28"/>
        </w:rPr>
        <w:t>Takaruumiin kärki musta.</w:t>
      </w:r>
      <w:proofErr w:type="gramEnd"/>
      <w:r>
        <w:rPr>
          <w:rFonts w:ascii="Comic Sans MS" w:hAnsi="Comic Sans MS"/>
          <w:sz w:val="28"/>
        </w:rPr>
        <w:t xml:space="preserve"> Muodostaa tanssivia parvia lähelle maanrajaa. Toukat elävät maassa. </w:t>
      </w:r>
    </w:p>
    <w:p w:rsidR="00036EC8" w:rsidRDefault="00036EC8" w:rsidP="00F400DB">
      <w:pPr>
        <w:rPr>
          <w:rFonts w:ascii="Comic Sans MS" w:hAnsi="Comic Sans MS"/>
          <w:sz w:val="28"/>
        </w:rPr>
      </w:pPr>
      <w:r>
        <w:rPr>
          <w:rFonts w:ascii="Comic Sans MS" w:hAnsi="Comic Sans MS"/>
          <w:noProof/>
          <w:sz w:val="28"/>
          <w:lang w:eastAsia="fi-FI"/>
        </w:rPr>
        <w:drawing>
          <wp:inline distT="0" distB="0" distL="0" distR="0">
            <wp:extent cx="2143125" cy="2143125"/>
            <wp:effectExtent l="19050" t="0" r="9525" b="0"/>
            <wp:docPr id="17" name="Kuva 16" descr="hohtoryönikkä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htoryönikkä 2.jpg"/>
                    <pic:cNvPicPr/>
                  </pic:nvPicPr>
                  <pic:blipFill>
                    <a:blip r:embed="rId24" cstate="print"/>
                    <a:stretch>
                      <a:fillRect/>
                    </a:stretch>
                  </pic:blipFill>
                  <pic:spPr>
                    <a:xfrm>
                      <a:off x="0" y="0"/>
                      <a:ext cx="2143125" cy="2143125"/>
                    </a:xfrm>
                    <a:prstGeom prst="rect">
                      <a:avLst/>
                    </a:prstGeom>
                  </pic:spPr>
                </pic:pic>
              </a:graphicData>
            </a:graphic>
          </wp:inline>
        </w:drawing>
      </w:r>
    </w:p>
    <w:p w:rsidR="00036EC8" w:rsidRDefault="00036EC8" w:rsidP="00F400DB">
      <w:pPr>
        <w:rPr>
          <w:rFonts w:ascii="Comic Sans MS" w:hAnsi="Comic Sans MS"/>
          <w:sz w:val="28"/>
        </w:rPr>
      </w:pPr>
      <w:r>
        <w:rPr>
          <w:rFonts w:ascii="Comic Sans MS" w:hAnsi="Comic Sans MS"/>
          <w:noProof/>
          <w:sz w:val="28"/>
          <w:lang w:eastAsia="fi-FI"/>
        </w:rPr>
        <w:drawing>
          <wp:inline distT="0" distB="0" distL="0" distR="0">
            <wp:extent cx="2514600" cy="1819275"/>
            <wp:effectExtent l="19050" t="0" r="0" b="0"/>
            <wp:docPr id="18" name="Kuva 17" descr="hohtoryönikkä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htoryönikkä 1.jpg"/>
                    <pic:cNvPicPr/>
                  </pic:nvPicPr>
                  <pic:blipFill>
                    <a:blip r:embed="rId25" cstate="print"/>
                    <a:stretch>
                      <a:fillRect/>
                    </a:stretch>
                  </pic:blipFill>
                  <pic:spPr>
                    <a:xfrm>
                      <a:off x="0" y="0"/>
                      <a:ext cx="2514600" cy="1819275"/>
                    </a:xfrm>
                    <a:prstGeom prst="rect">
                      <a:avLst/>
                    </a:prstGeom>
                  </pic:spPr>
                </pic:pic>
              </a:graphicData>
            </a:graphic>
          </wp:inline>
        </w:drawing>
      </w:r>
    </w:p>
    <w:p w:rsidR="00036EC8" w:rsidRDefault="00036EC8" w:rsidP="00F400DB">
      <w:pPr>
        <w:rPr>
          <w:rFonts w:ascii="Comic Sans MS" w:hAnsi="Comic Sans MS"/>
          <w:sz w:val="28"/>
        </w:rPr>
      </w:pPr>
    </w:p>
    <w:tbl>
      <w:tblPr>
        <w:tblW w:w="0" w:type="auto"/>
        <w:tblInd w:w="24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5885"/>
      </w:tblGrid>
      <w:tr w:rsidR="00093510" w:rsidTr="00093510">
        <w:tblPrEx>
          <w:tblCellMar>
            <w:top w:w="0" w:type="dxa"/>
            <w:bottom w:w="0" w:type="dxa"/>
          </w:tblCellMar>
        </w:tblPrEx>
        <w:trPr>
          <w:trHeight w:val="1152"/>
        </w:trPr>
        <w:tc>
          <w:tcPr>
            <w:tcW w:w="5885" w:type="dxa"/>
          </w:tcPr>
          <w:p w:rsidR="00093510" w:rsidRDefault="00093510" w:rsidP="00093510">
            <w:pPr>
              <w:rPr>
                <w:rFonts w:ascii="Comic Sans MS" w:hAnsi="Comic Sans MS"/>
                <w:sz w:val="28"/>
              </w:rPr>
            </w:pPr>
            <w:r>
              <w:rPr>
                <w:rFonts w:ascii="Comic Sans MS" w:hAnsi="Comic Sans MS"/>
                <w:sz w:val="28"/>
              </w:rPr>
              <w:lastRenderedPageBreak/>
              <w:t xml:space="preserve">Istuvat vaaksiaiset voivat hämätä vihollisiaan punnertamalla jaloillaan hurjaa vauhtia ylös ja alas, jolloin niiden ruumiin ääriviivat hämärtyvät. Pienet vaaksiaiset punnertavat useammin kuin isot. </w:t>
            </w:r>
          </w:p>
        </w:tc>
      </w:tr>
    </w:tbl>
    <w:p w:rsidR="001C7469" w:rsidRDefault="001C7469" w:rsidP="00F400DB">
      <w:pPr>
        <w:rPr>
          <w:rFonts w:ascii="Comic Sans MS" w:hAnsi="Comic Sans MS"/>
          <w:sz w:val="28"/>
        </w:rPr>
      </w:pPr>
    </w:p>
    <w:tbl>
      <w:tblPr>
        <w:tblW w:w="0" w:type="auto"/>
        <w:tblInd w:w="3776"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3969"/>
      </w:tblGrid>
      <w:tr w:rsidR="00093510" w:rsidTr="00093510">
        <w:tblPrEx>
          <w:tblCellMar>
            <w:top w:w="0" w:type="dxa"/>
            <w:bottom w:w="0" w:type="dxa"/>
          </w:tblCellMar>
        </w:tblPrEx>
        <w:trPr>
          <w:trHeight w:val="1352"/>
        </w:trPr>
        <w:tc>
          <w:tcPr>
            <w:tcW w:w="3969" w:type="dxa"/>
          </w:tcPr>
          <w:p w:rsidR="00093510" w:rsidRDefault="00093510" w:rsidP="00F400DB">
            <w:pPr>
              <w:rPr>
                <w:rFonts w:ascii="Comic Sans MS" w:hAnsi="Comic Sans MS"/>
                <w:sz w:val="28"/>
              </w:rPr>
            </w:pPr>
            <w:r>
              <w:rPr>
                <w:rFonts w:ascii="Comic Sans MS" w:hAnsi="Comic Sans MS"/>
                <w:sz w:val="28"/>
              </w:rPr>
              <w:t xml:space="preserve">Vaaksiaiset voivat menettää yhden tai useamman raajan ilman, että siitä on mitään haittaa eläimelle. Pudonnut koipi saattaa joskus pelastaa vaaksiaisen hengen, un vihollinen jää kummastelemaan maassa sätkivää kinttua. </w:t>
            </w:r>
          </w:p>
        </w:tc>
      </w:tr>
    </w:tbl>
    <w:p w:rsidR="00093510" w:rsidRDefault="00093510" w:rsidP="00F400DB">
      <w:pPr>
        <w:rPr>
          <w:rFonts w:ascii="Comic Sans MS" w:hAnsi="Comic Sans MS"/>
          <w:sz w:val="28"/>
        </w:rPr>
      </w:pPr>
    </w:p>
    <w:tbl>
      <w:tblPr>
        <w:tblW w:w="0" w:type="auto"/>
        <w:tblInd w:w="7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4310"/>
      </w:tblGrid>
      <w:tr w:rsidR="00932A58" w:rsidTr="00932A58">
        <w:tblPrEx>
          <w:tblCellMar>
            <w:top w:w="0" w:type="dxa"/>
            <w:bottom w:w="0" w:type="dxa"/>
          </w:tblCellMar>
        </w:tblPrEx>
        <w:trPr>
          <w:trHeight w:val="1327"/>
        </w:trPr>
        <w:tc>
          <w:tcPr>
            <w:tcW w:w="4232" w:type="dxa"/>
          </w:tcPr>
          <w:p w:rsidR="00932A58" w:rsidRDefault="00932A58" w:rsidP="00F400DB">
            <w:pPr>
              <w:rPr>
                <w:rFonts w:ascii="Comic Sans MS" w:hAnsi="Comic Sans MS"/>
                <w:sz w:val="28"/>
              </w:rPr>
            </w:pPr>
            <w:r>
              <w:rPr>
                <w:rFonts w:ascii="Comic Sans MS" w:hAnsi="Comic Sans MS"/>
                <w:sz w:val="28"/>
              </w:rPr>
              <w:t xml:space="preserve">Koiraiden takaruumis on litteä ja tylppäpäinen, naarailla terävä. Munintapaikkaa etsivät naaraat pomppivat kuin kengurut maata vasten ja tökkivät sitä takaruumiinsa kärjellä. </w:t>
            </w:r>
          </w:p>
          <w:p w:rsidR="00921674" w:rsidRDefault="00921674" w:rsidP="00921674">
            <w:pPr>
              <w:keepNext/>
            </w:pPr>
            <w:r>
              <w:rPr>
                <w:rFonts w:ascii="Comic Sans MS" w:hAnsi="Comic Sans MS"/>
                <w:noProof/>
                <w:sz w:val="28"/>
                <w:lang w:eastAsia="fi-FI"/>
              </w:rPr>
              <w:lastRenderedPageBreak/>
              <w:drawing>
                <wp:inline distT="0" distB="0" distL="0" distR="0">
                  <wp:extent cx="2619375" cy="1743075"/>
                  <wp:effectExtent l="19050" t="0" r="9525" b="0"/>
                  <wp:docPr id="19" name="Kuva 18" descr="vaaksiaisen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siaisen toukka.jpg"/>
                          <pic:cNvPicPr/>
                        </pic:nvPicPr>
                        <pic:blipFill>
                          <a:blip r:embed="rId26" cstate="print"/>
                          <a:stretch>
                            <a:fillRect/>
                          </a:stretch>
                        </pic:blipFill>
                        <pic:spPr>
                          <a:xfrm>
                            <a:off x="0" y="0"/>
                            <a:ext cx="2619375" cy="1743075"/>
                          </a:xfrm>
                          <a:prstGeom prst="rect">
                            <a:avLst/>
                          </a:prstGeom>
                        </pic:spPr>
                      </pic:pic>
                    </a:graphicData>
                  </a:graphic>
                </wp:inline>
              </w:drawing>
            </w:r>
          </w:p>
          <w:p w:rsidR="00921674" w:rsidRDefault="00921674" w:rsidP="00921674">
            <w:pPr>
              <w:pStyle w:val="Kuvanotsikko"/>
              <w:rPr>
                <w:rFonts w:ascii="Comic Sans MS" w:hAnsi="Comic Sans MS"/>
                <w:sz w:val="28"/>
              </w:rPr>
            </w:pPr>
            <w:r>
              <w:t xml:space="preserve">Kuva </w:t>
            </w:r>
            <w:fldSimple w:instr=" SEQ Kuva \* ARABIC ">
              <w:r w:rsidR="00AB7290">
                <w:rPr>
                  <w:noProof/>
                </w:rPr>
                <w:t>11</w:t>
              </w:r>
            </w:fldSimple>
            <w:r>
              <w:t xml:space="preserve"> vaaksiaisen toukka</w:t>
            </w:r>
          </w:p>
        </w:tc>
      </w:tr>
    </w:tbl>
    <w:p w:rsidR="00932A58" w:rsidRDefault="00932A58" w:rsidP="00F400DB">
      <w:pPr>
        <w:rPr>
          <w:rFonts w:ascii="Comic Sans MS" w:hAnsi="Comic Sans MS"/>
          <w:sz w:val="28"/>
        </w:rPr>
      </w:pPr>
    </w:p>
    <w:p w:rsidR="00921674" w:rsidRDefault="00921674" w:rsidP="00F400DB">
      <w:pPr>
        <w:rPr>
          <w:rFonts w:ascii="Comic Sans MS" w:hAnsi="Comic Sans MS"/>
          <w:sz w:val="28"/>
        </w:rPr>
      </w:pPr>
      <w:r>
        <w:rPr>
          <w:rFonts w:ascii="Comic Sans MS" w:hAnsi="Comic Sans MS"/>
          <w:sz w:val="28"/>
        </w:rPr>
        <w:pict>
          <v:shape id="_x0000_i1041" type="#_x0000_t136" style="width:398.8pt;height:4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ephrotoma appendiculata "/>
          </v:shape>
        </w:pict>
      </w:r>
    </w:p>
    <w:p w:rsidR="00E57FA1" w:rsidRDefault="00E57FA1" w:rsidP="00F400DB">
      <w:pPr>
        <w:rPr>
          <w:rFonts w:ascii="Comic Sans MS" w:hAnsi="Comic Sans MS"/>
          <w:sz w:val="28"/>
        </w:rPr>
      </w:pPr>
      <w:r>
        <w:rPr>
          <w:rFonts w:ascii="Comic Sans MS" w:hAnsi="Comic Sans MS"/>
          <w:sz w:val="28"/>
        </w:rPr>
        <w:t xml:space="preserve">Ruumis </w:t>
      </w:r>
      <w:proofErr w:type="gramStart"/>
      <w:r>
        <w:rPr>
          <w:rFonts w:ascii="Comic Sans MS" w:hAnsi="Comic Sans MS"/>
          <w:sz w:val="28"/>
        </w:rPr>
        <w:t>10-14</w:t>
      </w:r>
      <w:proofErr w:type="gramEnd"/>
      <w:r>
        <w:rPr>
          <w:rFonts w:ascii="Comic Sans MS" w:hAnsi="Comic Sans MS"/>
          <w:sz w:val="28"/>
        </w:rPr>
        <w:t xml:space="preserve"> mm, siipien kärkiväli 13-14 mm. Keltaisessa keskiruumiissa leveitä </w:t>
      </w:r>
      <w:r w:rsidR="006C1EEA">
        <w:rPr>
          <w:rFonts w:ascii="Comic Sans MS" w:hAnsi="Comic Sans MS"/>
          <w:sz w:val="28"/>
        </w:rPr>
        <w:t xml:space="preserve">mustia juovia. </w:t>
      </w:r>
      <w:proofErr w:type="gramStart"/>
      <w:r w:rsidR="006C1EEA">
        <w:rPr>
          <w:rFonts w:ascii="Comic Sans MS" w:hAnsi="Comic Sans MS"/>
          <w:sz w:val="28"/>
        </w:rPr>
        <w:t>Likaisenkeltaisessa  takaruumiissa</w:t>
      </w:r>
      <w:proofErr w:type="gramEnd"/>
      <w:r w:rsidR="006C1EEA">
        <w:rPr>
          <w:rFonts w:ascii="Comic Sans MS" w:hAnsi="Comic Sans MS"/>
          <w:sz w:val="28"/>
        </w:rPr>
        <w:t xml:space="preserve"> leveä, tumma kuvio jokaisessa jaokkeessa. Toukka elää maassa ja on joskus aiheuttanut vahinkoa nurmikoille syömällä juuria. Yleinen Etelä- ja Keski-Suomessa</w:t>
      </w:r>
    </w:p>
    <w:p w:rsidR="00932A58" w:rsidRDefault="00E57FA1" w:rsidP="00F400DB">
      <w:pPr>
        <w:rPr>
          <w:rFonts w:ascii="Comic Sans MS" w:hAnsi="Comic Sans MS"/>
          <w:sz w:val="28"/>
        </w:rPr>
      </w:pPr>
      <w:r>
        <w:rPr>
          <w:rFonts w:ascii="Comic Sans MS" w:hAnsi="Comic Sans MS"/>
          <w:noProof/>
          <w:sz w:val="28"/>
          <w:lang w:eastAsia="fi-FI"/>
        </w:rPr>
        <w:drawing>
          <wp:inline distT="0" distB="0" distL="0" distR="0">
            <wp:extent cx="2514600" cy="1819275"/>
            <wp:effectExtent l="19050" t="0" r="0" b="0"/>
            <wp:docPr id="21" name="Kuva 20" descr="nephrotoma appendicul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hrotoma appendiculata1.jpg"/>
                    <pic:cNvPicPr/>
                  </pic:nvPicPr>
                  <pic:blipFill>
                    <a:blip r:embed="rId27" cstate="print"/>
                    <a:stretch>
                      <a:fillRect/>
                    </a:stretch>
                  </pic:blipFill>
                  <pic:spPr>
                    <a:xfrm>
                      <a:off x="0" y="0"/>
                      <a:ext cx="2514600" cy="1819275"/>
                    </a:xfrm>
                    <a:prstGeom prst="rect">
                      <a:avLst/>
                    </a:prstGeom>
                  </pic:spPr>
                </pic:pic>
              </a:graphicData>
            </a:graphic>
          </wp:inline>
        </w:drawing>
      </w:r>
      <w:r>
        <w:rPr>
          <w:rFonts w:ascii="Comic Sans MS" w:hAnsi="Comic Sans MS"/>
          <w:sz w:val="28"/>
        </w:rPr>
        <w:t xml:space="preserve"> </w:t>
      </w:r>
    </w:p>
    <w:p w:rsidR="00921674" w:rsidRDefault="00921674" w:rsidP="00F400DB">
      <w:pPr>
        <w:rPr>
          <w:rFonts w:ascii="Comic Sans MS" w:hAnsi="Comic Sans MS"/>
          <w:sz w:val="28"/>
        </w:rPr>
      </w:pPr>
      <w:r>
        <w:rPr>
          <w:rFonts w:ascii="Comic Sans MS" w:hAnsi="Comic Sans MS"/>
          <w:noProof/>
          <w:sz w:val="28"/>
          <w:lang w:eastAsia="fi-FI"/>
        </w:rPr>
        <w:drawing>
          <wp:inline distT="0" distB="0" distL="0" distR="0">
            <wp:extent cx="2619375" cy="1743075"/>
            <wp:effectExtent l="19050" t="0" r="9525" b="0"/>
            <wp:docPr id="20" name="Kuva 19" descr="nephrotoma appendicu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hrotoma appendiculata.jpg"/>
                    <pic:cNvPicPr/>
                  </pic:nvPicPr>
                  <pic:blipFill>
                    <a:blip r:embed="rId28" cstate="print"/>
                    <a:stretch>
                      <a:fillRect/>
                    </a:stretch>
                  </pic:blipFill>
                  <pic:spPr>
                    <a:xfrm>
                      <a:off x="0" y="0"/>
                      <a:ext cx="2619375" cy="1743075"/>
                    </a:xfrm>
                    <a:prstGeom prst="rect">
                      <a:avLst/>
                    </a:prstGeom>
                  </pic:spPr>
                </pic:pic>
              </a:graphicData>
            </a:graphic>
          </wp:inline>
        </w:drawing>
      </w:r>
    </w:p>
    <w:tbl>
      <w:tblPr>
        <w:tblW w:w="0" w:type="auto"/>
        <w:tblInd w:w="333"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5134"/>
      </w:tblGrid>
      <w:tr w:rsidR="006C1EEA" w:rsidTr="006C1EEA">
        <w:tblPrEx>
          <w:tblCellMar>
            <w:top w:w="0" w:type="dxa"/>
            <w:bottom w:w="0" w:type="dxa"/>
          </w:tblCellMar>
        </w:tblPrEx>
        <w:trPr>
          <w:trHeight w:val="964"/>
        </w:trPr>
        <w:tc>
          <w:tcPr>
            <w:tcW w:w="5134" w:type="dxa"/>
          </w:tcPr>
          <w:p w:rsidR="006C1EEA" w:rsidRDefault="006C1EEA" w:rsidP="00F400DB">
            <w:pPr>
              <w:rPr>
                <w:rFonts w:ascii="Comic Sans MS" w:hAnsi="Comic Sans MS"/>
                <w:sz w:val="28"/>
              </w:rPr>
            </w:pPr>
            <w:r>
              <w:rPr>
                <w:rFonts w:ascii="Comic Sans MS" w:hAnsi="Comic Sans MS"/>
                <w:sz w:val="28"/>
              </w:rPr>
              <w:lastRenderedPageBreak/>
              <w:t xml:space="preserve">Eräiden </w:t>
            </w:r>
            <w:proofErr w:type="spellStart"/>
            <w:r>
              <w:rPr>
                <w:rFonts w:ascii="Comic Sans MS" w:hAnsi="Comic Sans MS"/>
                <w:sz w:val="28"/>
              </w:rPr>
              <w:t>Tipula-suvun</w:t>
            </w:r>
            <w:proofErr w:type="spellEnd"/>
            <w:r>
              <w:rPr>
                <w:rFonts w:ascii="Comic Sans MS" w:hAnsi="Comic Sans MS"/>
                <w:sz w:val="28"/>
              </w:rPr>
              <w:t xml:space="preserve"> lajien toukkia on joskus löydetty vanhoista, lahoavista olkikatoista. </w:t>
            </w:r>
          </w:p>
        </w:tc>
      </w:tr>
    </w:tbl>
    <w:p w:rsidR="006C1EEA" w:rsidRDefault="006C1EEA" w:rsidP="00F400DB">
      <w:pPr>
        <w:rPr>
          <w:rFonts w:ascii="Comic Sans MS" w:hAnsi="Comic Sans MS"/>
          <w:sz w:val="28"/>
        </w:rPr>
      </w:pPr>
    </w:p>
    <w:p w:rsidR="00BE0741" w:rsidRPr="00BE0741" w:rsidRDefault="00BE0741" w:rsidP="00F400DB">
      <w:pPr>
        <w:rPr>
          <w:rFonts w:ascii="Comic Sans MS" w:hAnsi="Comic Sans MS"/>
          <w:sz w:val="28"/>
        </w:rPr>
      </w:pPr>
      <w:r>
        <w:rPr>
          <w:rFonts w:ascii="Comic Sans MS" w:hAnsi="Comic Sans MS"/>
          <w:sz w:val="28"/>
        </w:rPr>
        <w:pict>
          <v:shape id="_x0000_i1049" type="#_x0000_t136" style="width:427pt;height:35.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ihakaalikirsikäs "/>
          </v:shape>
        </w:pict>
      </w:r>
    </w:p>
    <w:p w:rsidR="00AF7AF5" w:rsidRDefault="00087DB2" w:rsidP="00F400DB">
      <w:pPr>
        <w:rPr>
          <w:rFonts w:ascii="Comic Sans MS" w:hAnsi="Comic Sans MS"/>
          <w:noProof/>
          <w:sz w:val="28"/>
          <w:lang w:eastAsia="fi-FI"/>
        </w:rPr>
      </w:pPr>
      <w:r>
        <w:rPr>
          <w:rFonts w:ascii="Comic Sans MS" w:hAnsi="Comic Sans MS"/>
          <w:noProof/>
          <w:sz w:val="28"/>
          <w:lang w:eastAsia="fi-FI"/>
        </w:rPr>
        <w:t xml:space="preserve">Ruumis 20-25 mm, siipien kärkiväli 15-22 mm. Harmaassa keskiruumiissa kapeita tummia viiruja. Takaruumis vaalean punaruskea tai harmaa. Harmahtavissa siivissä ruskea etureuna. Yleinen Etelä- ja Keski-Suomessa. </w:t>
      </w:r>
    </w:p>
    <w:p w:rsidR="00087DB2" w:rsidRDefault="00087DB2" w:rsidP="00F400DB">
      <w:pPr>
        <w:rPr>
          <w:rFonts w:ascii="Comic Sans MS" w:hAnsi="Comic Sans MS"/>
          <w:sz w:val="28"/>
        </w:rPr>
      </w:pPr>
      <w:r>
        <w:rPr>
          <w:rFonts w:ascii="Comic Sans MS" w:hAnsi="Comic Sans MS"/>
          <w:noProof/>
          <w:sz w:val="28"/>
          <w:lang w:eastAsia="fi-FI"/>
        </w:rPr>
        <w:drawing>
          <wp:inline distT="0" distB="0" distL="0" distR="0">
            <wp:extent cx="2514600" cy="1883664"/>
            <wp:effectExtent l="19050" t="0" r="0" b="0"/>
            <wp:docPr id="23" name="Kuva 22" descr="pihakaalikärsikä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hakaalikärsikäs.jpg"/>
                    <pic:cNvPicPr/>
                  </pic:nvPicPr>
                  <pic:blipFill>
                    <a:blip r:embed="rId29" cstate="print"/>
                    <a:stretch>
                      <a:fillRect/>
                    </a:stretch>
                  </pic:blipFill>
                  <pic:spPr>
                    <a:xfrm>
                      <a:off x="0" y="0"/>
                      <a:ext cx="2514600" cy="1883664"/>
                    </a:xfrm>
                    <a:prstGeom prst="rect">
                      <a:avLst/>
                    </a:prstGeom>
                  </pic:spPr>
                </pic:pic>
              </a:graphicData>
            </a:graphic>
          </wp:inline>
        </w:drawing>
      </w:r>
    </w:p>
    <w:p w:rsidR="00FC0416" w:rsidRDefault="00FC0416" w:rsidP="00F400DB">
      <w:pPr>
        <w:rPr>
          <w:rFonts w:ascii="Comic Sans MS" w:hAnsi="Comic Sans MS"/>
          <w:sz w:val="28"/>
        </w:rPr>
      </w:pPr>
      <w:r w:rsidRPr="00FC0416">
        <w:rPr>
          <w:rFonts w:ascii="Comic Sans MS" w:hAnsi="Comic Sans MS"/>
          <w:b/>
          <w:sz w:val="28"/>
        </w:rPr>
        <w:t xml:space="preserve">Kaalivaaksiainen </w:t>
      </w:r>
      <w:r w:rsidRPr="00FC0416">
        <w:rPr>
          <w:rFonts w:ascii="Comic Sans MS" w:hAnsi="Comic Sans MS"/>
          <w:sz w:val="28"/>
          <w:highlight w:val="yellow"/>
        </w:rPr>
        <w:t xml:space="preserve">T. </w:t>
      </w:r>
      <w:proofErr w:type="spellStart"/>
      <w:r w:rsidRPr="00FC0416">
        <w:rPr>
          <w:rFonts w:ascii="Comic Sans MS" w:hAnsi="Comic Sans MS"/>
          <w:sz w:val="28"/>
          <w:highlight w:val="yellow"/>
        </w:rPr>
        <w:t>oleracea</w:t>
      </w:r>
      <w:proofErr w:type="spellEnd"/>
      <w:r>
        <w:rPr>
          <w:rFonts w:ascii="Comic Sans MS" w:hAnsi="Comic Sans MS"/>
          <w:sz w:val="28"/>
        </w:rPr>
        <w:t xml:space="preserve">, on samannäköinen, mutta naaraan siivet ovat pidemmät ja yltävät lähes takaruumiin kärkeen. Molempien lajien toukat elävät kasvien juurissa ja ovat aiheuttaneet tuhoja viljakasveilla. </w:t>
      </w:r>
    </w:p>
    <w:p w:rsidR="00D423C1" w:rsidRDefault="00FC0416" w:rsidP="00D423C1">
      <w:pPr>
        <w:keepNext/>
      </w:pPr>
      <w:r>
        <w:rPr>
          <w:rFonts w:ascii="Comic Sans MS" w:hAnsi="Comic Sans MS"/>
          <w:noProof/>
          <w:sz w:val="28"/>
          <w:lang w:eastAsia="fi-FI"/>
        </w:rPr>
        <w:drawing>
          <wp:inline distT="0" distB="0" distL="0" distR="0">
            <wp:extent cx="2628900" cy="1743075"/>
            <wp:effectExtent l="19050" t="0" r="0" b="0"/>
            <wp:docPr id="24" name="Kuva 23" descr="tipula olera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ula oleracea.jpg"/>
                    <pic:cNvPicPr/>
                  </pic:nvPicPr>
                  <pic:blipFill>
                    <a:blip r:embed="rId30" cstate="print"/>
                    <a:stretch>
                      <a:fillRect/>
                    </a:stretch>
                  </pic:blipFill>
                  <pic:spPr>
                    <a:xfrm>
                      <a:off x="0" y="0"/>
                      <a:ext cx="2628900" cy="1743075"/>
                    </a:xfrm>
                    <a:prstGeom prst="rect">
                      <a:avLst/>
                    </a:prstGeom>
                  </pic:spPr>
                </pic:pic>
              </a:graphicData>
            </a:graphic>
          </wp:inline>
        </w:drawing>
      </w:r>
    </w:p>
    <w:p w:rsidR="00FC0416" w:rsidRDefault="00D423C1" w:rsidP="00D423C1">
      <w:pPr>
        <w:pStyle w:val="Kuvanotsikko"/>
      </w:pPr>
      <w:r>
        <w:t xml:space="preserve">Kuva </w:t>
      </w:r>
      <w:fldSimple w:instr=" SEQ Kuva \* ARABIC ">
        <w:r w:rsidR="00AB7290">
          <w:rPr>
            <w:noProof/>
          </w:rPr>
          <w:t>12</w:t>
        </w:r>
      </w:fldSimple>
      <w:r>
        <w:t xml:space="preserve"> kaalivaaksiainen</w:t>
      </w:r>
    </w:p>
    <w:p w:rsidR="00D423C1" w:rsidRDefault="00A93CDA" w:rsidP="00D423C1">
      <w:pPr>
        <w:pStyle w:val="Otsikko"/>
      </w:pPr>
      <w:r>
        <w:lastRenderedPageBreak/>
        <w:t xml:space="preserve">LUKIT </w:t>
      </w:r>
    </w:p>
    <w:p w:rsidR="00A93CDA" w:rsidRDefault="00A93CDA" w:rsidP="00A93CDA">
      <w:pPr>
        <w:rPr>
          <w:rFonts w:ascii="Comic Sans MS" w:hAnsi="Comic Sans MS"/>
          <w:sz w:val="28"/>
        </w:rPr>
      </w:pPr>
      <w:r>
        <w:rPr>
          <w:rFonts w:ascii="Comic Sans MS" w:hAnsi="Comic Sans MS"/>
          <w:sz w:val="28"/>
        </w:rPr>
        <w:t>Lukit ovat hämähäkkien sukulaisia, mutta niillä ei ole myrkkyä tai kehruurauhasia</w:t>
      </w:r>
      <w:r>
        <w:rPr>
          <w:rStyle w:val="Alaviitteenviite"/>
          <w:rFonts w:ascii="Comic Sans MS" w:hAnsi="Comic Sans MS"/>
          <w:sz w:val="28"/>
        </w:rPr>
        <w:footnoteReference w:id="1"/>
      </w:r>
      <w:r>
        <w:rPr>
          <w:rFonts w:ascii="Comic Sans MS" w:hAnsi="Comic Sans MS"/>
          <w:sz w:val="28"/>
        </w:rPr>
        <w:t>. Etu- ja takaruumis ovat kasvaneet yhteen, joten</w:t>
      </w:r>
      <w:r w:rsidR="000974C3">
        <w:rPr>
          <w:rFonts w:ascii="Comic Sans MS" w:hAnsi="Comic Sans MS"/>
          <w:sz w:val="28"/>
        </w:rPr>
        <w:t xml:space="preserve"> niiden ruumis näyttää yksiosaiselta. Lukeilla on neljä raajaparia, joista toinen muita pidempi. Ne toimivat lukin tuntosarvina, joilla eläin tunnustelee ympäristöään. Ne pyydystävät ravinnokseen erilasia pikkueläimiä</w:t>
      </w:r>
      <w:r w:rsidR="00F82788">
        <w:rPr>
          <w:rFonts w:ascii="Comic Sans MS" w:hAnsi="Comic Sans MS"/>
          <w:sz w:val="28"/>
        </w:rPr>
        <w:t xml:space="preserve">, mutta voi syödä myös raatoja, mesikastetta, mätäneviä sieniä ja tuoreita linnunulosteita. Munat lasketaan maahan, ja nuoret yksilöt kehittyvät täysikasvuisiksi lukuisten nahanluontien kautta. Suomessa 10 lajia. </w:t>
      </w:r>
    </w:p>
    <w:p w:rsidR="00F82788" w:rsidRDefault="00BB5E02" w:rsidP="00A93CDA">
      <w:pPr>
        <w:rPr>
          <w:rFonts w:ascii="Comic Sans MS" w:hAnsi="Comic Sans MS"/>
          <w:sz w:val="28"/>
        </w:rPr>
      </w:pPr>
      <w:r>
        <w:rPr>
          <w:rFonts w:ascii="Comic Sans MS" w:hAnsi="Comic Sans MS"/>
          <w:sz w:val="28"/>
        </w:rPr>
        <w:pict>
          <v:shape id="_x0000_i1051" type="#_x0000_t136" style="width:427.6pt;height:3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Opilio parietinus&#10;"/>
          </v:shape>
        </w:pict>
      </w:r>
    </w:p>
    <w:p w:rsidR="00BB5E02" w:rsidRDefault="00BB5E02" w:rsidP="00A93CDA">
      <w:pPr>
        <w:rPr>
          <w:rFonts w:ascii="Comic Sans MS" w:hAnsi="Comic Sans MS"/>
          <w:sz w:val="28"/>
        </w:rPr>
      </w:pPr>
      <w:r>
        <w:rPr>
          <w:rFonts w:ascii="Comic Sans MS" w:hAnsi="Comic Sans MS"/>
          <w:sz w:val="28"/>
        </w:rPr>
        <w:t xml:space="preserve">Naaras 5-8 mm, koiras </w:t>
      </w:r>
      <w:proofErr w:type="gramStart"/>
      <w:r>
        <w:rPr>
          <w:rFonts w:ascii="Comic Sans MS" w:hAnsi="Comic Sans MS"/>
          <w:sz w:val="28"/>
        </w:rPr>
        <w:t>3.5-7.5</w:t>
      </w:r>
      <w:proofErr w:type="gramEnd"/>
      <w:r>
        <w:rPr>
          <w:rFonts w:ascii="Comic Sans MS" w:hAnsi="Comic Sans MS"/>
          <w:sz w:val="28"/>
        </w:rPr>
        <w:t xml:space="preserve"> mm. Tämän pitkäjalkaisen lukin takaruumiissa on leveä, tumma ja hieman rosoinen alue. </w:t>
      </w:r>
      <w:r w:rsidR="00340A72">
        <w:rPr>
          <w:rFonts w:ascii="Comic Sans MS" w:hAnsi="Comic Sans MS"/>
          <w:sz w:val="28"/>
        </w:rPr>
        <w:t xml:space="preserve">Naaraan takaruumiin keskellä on usein vaalea juova. Tavataan paikoittain seiniltä, kellareista, ikkunoiden alta, kiviaidoilta ja joskus sisätiloistakin Etelä- ja Keski-Suomessa.  </w:t>
      </w:r>
    </w:p>
    <w:p w:rsidR="00BB5E02" w:rsidRDefault="00BB5E02" w:rsidP="00A93CDA">
      <w:pPr>
        <w:rPr>
          <w:rFonts w:ascii="Comic Sans MS" w:hAnsi="Comic Sans MS"/>
          <w:sz w:val="28"/>
        </w:rPr>
      </w:pPr>
      <w:r>
        <w:rPr>
          <w:rFonts w:ascii="Comic Sans MS" w:hAnsi="Comic Sans MS"/>
          <w:noProof/>
          <w:sz w:val="28"/>
          <w:lang w:eastAsia="fi-FI"/>
        </w:rPr>
        <w:drawing>
          <wp:inline distT="0" distB="0" distL="0" distR="0">
            <wp:extent cx="2619375" cy="1743075"/>
            <wp:effectExtent l="19050" t="0" r="9525" b="0"/>
            <wp:docPr id="25" name="Kuva 24" descr="opilio pariet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lio parietinus.jpg"/>
                    <pic:cNvPicPr/>
                  </pic:nvPicPr>
                  <pic:blipFill>
                    <a:blip r:embed="rId31" cstate="print"/>
                    <a:stretch>
                      <a:fillRect/>
                    </a:stretch>
                  </pic:blipFill>
                  <pic:spPr>
                    <a:xfrm>
                      <a:off x="0" y="0"/>
                      <a:ext cx="2619375" cy="1743075"/>
                    </a:xfrm>
                    <a:prstGeom prst="rect">
                      <a:avLst/>
                    </a:prstGeom>
                  </pic:spPr>
                </pic:pic>
              </a:graphicData>
            </a:graphic>
          </wp:inline>
        </w:drawing>
      </w:r>
    </w:p>
    <w:p w:rsidR="00340A72" w:rsidRDefault="00441768" w:rsidP="00A93CDA">
      <w:pPr>
        <w:rPr>
          <w:rFonts w:ascii="Comic Sans MS" w:hAnsi="Comic Sans MS"/>
          <w:sz w:val="28"/>
        </w:rPr>
      </w:pPr>
      <w:r w:rsidRPr="00441768">
        <w:rPr>
          <w:rFonts w:ascii="Comic Sans MS" w:hAnsi="Comic Sans MS"/>
          <w:b/>
          <w:i/>
          <w:sz w:val="28"/>
          <w:highlight w:val="yellow"/>
          <w:u w:val="double"/>
        </w:rPr>
        <w:t>O. canestrinii</w:t>
      </w:r>
      <w:r>
        <w:rPr>
          <w:rFonts w:ascii="Comic Sans MS" w:hAnsi="Comic Sans MS"/>
          <w:sz w:val="28"/>
        </w:rPr>
        <w:t xml:space="preserve"> on samanlainen, hyvin pitkäjalkainen laji, mutta sen ruumis on vaalean tuulenpunainen. Ei Suomessa. </w:t>
      </w:r>
    </w:p>
    <w:p w:rsidR="00AB7290" w:rsidRDefault="00AB7290" w:rsidP="00A93CDA">
      <w:pPr>
        <w:rPr>
          <w:rFonts w:ascii="Comic Sans MS" w:hAnsi="Comic Sans MS"/>
          <w:sz w:val="28"/>
        </w:rPr>
      </w:pPr>
    </w:p>
    <w:p w:rsidR="00AB7290" w:rsidRDefault="00AB7290" w:rsidP="00AB7290">
      <w:pPr>
        <w:keepNext/>
      </w:pPr>
      <w:r>
        <w:rPr>
          <w:rFonts w:ascii="Comic Sans MS" w:hAnsi="Comic Sans MS"/>
          <w:noProof/>
          <w:sz w:val="28"/>
          <w:lang w:eastAsia="fi-FI"/>
        </w:rPr>
        <w:lastRenderedPageBreak/>
        <w:drawing>
          <wp:inline distT="0" distB="0" distL="0" distR="0">
            <wp:extent cx="2619375" cy="1743075"/>
            <wp:effectExtent l="19050" t="0" r="9525" b="0"/>
            <wp:docPr id="26" name="Kuva 25" descr="opilion canestri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lion canestrinii.jpg"/>
                    <pic:cNvPicPr/>
                  </pic:nvPicPr>
                  <pic:blipFill>
                    <a:blip r:embed="rId32" cstate="print"/>
                    <a:stretch>
                      <a:fillRect/>
                    </a:stretch>
                  </pic:blipFill>
                  <pic:spPr>
                    <a:xfrm>
                      <a:off x="0" y="0"/>
                      <a:ext cx="2619375" cy="1743075"/>
                    </a:xfrm>
                    <a:prstGeom prst="rect">
                      <a:avLst/>
                    </a:prstGeom>
                  </pic:spPr>
                </pic:pic>
              </a:graphicData>
            </a:graphic>
          </wp:inline>
        </w:drawing>
      </w:r>
    </w:p>
    <w:p w:rsidR="00AB7290" w:rsidRDefault="00AB7290" w:rsidP="00AB7290">
      <w:pPr>
        <w:pStyle w:val="Kuvanotsikko"/>
      </w:pPr>
      <w:r>
        <w:t xml:space="preserve">Kuva </w:t>
      </w:r>
      <w:fldSimple w:instr=" SEQ Kuva \* ARABIC ">
        <w:r>
          <w:rPr>
            <w:noProof/>
          </w:rPr>
          <w:t>13</w:t>
        </w:r>
      </w:fldSimple>
      <w:r>
        <w:t xml:space="preserve"> Opilio canestrinii</w:t>
      </w:r>
    </w:p>
    <w:p w:rsidR="00AB7290" w:rsidRDefault="00AB7290" w:rsidP="00AB7290">
      <w:r>
        <w:pict>
          <v:shape id="_x0000_i1054" type="#_x0000_t136" style="width:379.4pt;height:3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einälukki "/>
          </v:shape>
        </w:pict>
      </w:r>
    </w:p>
    <w:p w:rsidR="00AB7290" w:rsidRPr="00AB7290" w:rsidRDefault="00B94676" w:rsidP="00AB7290">
      <w:pPr>
        <w:rPr>
          <w:rFonts w:ascii="Comic Sans MS" w:hAnsi="Comic Sans MS" w:cs="Aharoni"/>
          <w:sz w:val="28"/>
        </w:rPr>
      </w:pPr>
      <w:r>
        <w:rPr>
          <w:rFonts w:ascii="Comic Sans MS" w:hAnsi="Comic Sans MS" w:cs="Aharoni"/>
          <w:sz w:val="28"/>
        </w:rPr>
        <w:t xml:space="preserve">Naaras 6-9 mm, koiras 4-7 mm. Toinen raajapari </w:t>
      </w:r>
      <w:proofErr w:type="gramStart"/>
      <w:r>
        <w:rPr>
          <w:rFonts w:ascii="Comic Sans MS" w:hAnsi="Comic Sans MS" w:cs="Aharoni"/>
          <w:sz w:val="28"/>
        </w:rPr>
        <w:t>38-54</w:t>
      </w:r>
      <w:proofErr w:type="gramEnd"/>
      <w:r>
        <w:rPr>
          <w:rFonts w:ascii="Comic Sans MS" w:hAnsi="Comic Sans MS" w:cs="Aharoni"/>
          <w:sz w:val="28"/>
        </w:rPr>
        <w:t xml:space="preserve"> mm. Seinälukin ruumis on alta liidunvalkoinen ja selkäpuolella on leveä, tumma ja poimumainen pitkittäisvyö. Naaraan pyyntileuoissa on pitkät ”sarvet”. Hyvin yleinen </w:t>
      </w:r>
      <w:r w:rsidR="00E41A27">
        <w:rPr>
          <w:rFonts w:ascii="Comic Sans MS" w:hAnsi="Comic Sans MS" w:cs="Aharoni"/>
          <w:sz w:val="28"/>
        </w:rPr>
        <w:t xml:space="preserve">kulttuurin seuralaislaji, jota </w:t>
      </w:r>
      <w:proofErr w:type="gramStart"/>
      <w:r w:rsidR="00E41A27">
        <w:rPr>
          <w:rFonts w:ascii="Comic Sans MS" w:hAnsi="Comic Sans MS" w:cs="Aharoni"/>
          <w:sz w:val="28"/>
        </w:rPr>
        <w:t>tavataan  seiniltä</w:t>
      </w:r>
      <w:proofErr w:type="gramEnd"/>
      <w:r w:rsidR="00E41A27">
        <w:rPr>
          <w:rFonts w:ascii="Comic Sans MS" w:hAnsi="Comic Sans MS" w:cs="Aharoni"/>
          <w:sz w:val="28"/>
        </w:rPr>
        <w:t xml:space="preserve">, ikkunoiden alta ja pihoilta Oulun korkeudelle saakka. Ei koskaan kaukana kulttuuriympäristöstä. </w:t>
      </w:r>
    </w:p>
    <w:p w:rsidR="00AB7290" w:rsidRPr="00AB7290" w:rsidRDefault="00AB7290" w:rsidP="00AB7290">
      <w:r>
        <w:rPr>
          <w:noProof/>
          <w:lang w:eastAsia="fi-FI"/>
        </w:rPr>
        <w:drawing>
          <wp:inline distT="0" distB="0" distL="0" distR="0">
            <wp:extent cx="2771775" cy="1647825"/>
            <wp:effectExtent l="19050" t="0" r="9525" b="0"/>
            <wp:docPr id="27" name="Kuva 26" descr="seinälu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nälukki.jpg"/>
                    <pic:cNvPicPr/>
                  </pic:nvPicPr>
                  <pic:blipFill>
                    <a:blip r:embed="rId33" cstate="print"/>
                    <a:stretch>
                      <a:fillRect/>
                    </a:stretch>
                  </pic:blipFill>
                  <pic:spPr>
                    <a:xfrm>
                      <a:off x="0" y="0"/>
                      <a:ext cx="2771775" cy="1647825"/>
                    </a:xfrm>
                    <a:prstGeom prst="rect">
                      <a:avLst/>
                    </a:prstGeom>
                  </pic:spPr>
                </pic:pic>
              </a:graphicData>
            </a:graphic>
          </wp:inline>
        </w:drawing>
      </w:r>
    </w:p>
    <w:sectPr w:rsidR="00AB7290" w:rsidRPr="00AB7290" w:rsidSect="00077B2C">
      <w:headerReference w:type="even" r:id="rId34"/>
      <w:headerReference w:type="default" r:id="rId35"/>
      <w:footerReference w:type="default" r:id="rId36"/>
      <w:headerReference w:type="first" r:id="rId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73" w:rsidRDefault="00FA5573" w:rsidP="00FA5573">
      <w:pPr>
        <w:spacing w:after="0" w:line="240" w:lineRule="auto"/>
      </w:pPr>
      <w:r>
        <w:separator/>
      </w:r>
    </w:p>
  </w:endnote>
  <w:endnote w:type="continuationSeparator" w:id="0">
    <w:p w:rsidR="00FA5573" w:rsidRDefault="00FA5573" w:rsidP="00FA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117414"/>
      <w:docPartObj>
        <w:docPartGallery w:val="Page Numbers (Bottom of Page)"/>
        <w:docPartUnique/>
      </w:docPartObj>
    </w:sdtPr>
    <w:sdtContent>
      <w:sdt>
        <w:sdtPr>
          <w:rPr>
            <w:rFonts w:asciiTheme="majorHAnsi" w:eastAsiaTheme="majorEastAsia" w:hAnsiTheme="majorHAnsi" w:cstheme="majorBidi"/>
          </w:rPr>
          <w:id w:val="9016649"/>
          <w:docPartObj>
            <w:docPartGallery w:val="Page Numbers (Margins)"/>
            <w:docPartUnique/>
          </w:docPartObj>
        </w:sdtPr>
        <w:sdtContent>
          <w:p w:rsidR="00FA5573" w:rsidRDefault="00FA5573">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2" style="position:absolute;margin-left:0;margin-top:0;width:49.35pt;height:49.35pt;z-index:251662336;mso-position-horizontal:center;mso-position-horizontal-relative:margin;mso-position-vertical:center;mso-position-vertical-relative:bottom-margin-area;v-text-anchor:middle" fillcolor="#365f91 [2404]" stroked="f">
                  <v:textbox>
                    <w:txbxContent>
                      <w:p w:rsidR="00FA5573" w:rsidRDefault="00FA5573">
                        <w:pPr>
                          <w:pStyle w:val="Alatunniste"/>
                          <w:jc w:val="center"/>
                          <w:rPr>
                            <w:b/>
                            <w:color w:val="FFFFFF" w:themeColor="background1"/>
                            <w:sz w:val="32"/>
                            <w:szCs w:val="32"/>
                          </w:rPr>
                        </w:pPr>
                        <w:fldSimple w:instr=" PAGE    \* MERGEFORMAT ">
                          <w:r w:rsidR="00E41A27" w:rsidRPr="00E41A27">
                            <w:rPr>
                              <w:b/>
                              <w:noProof/>
                              <w:color w:val="FFFFFF" w:themeColor="background1"/>
                              <w:sz w:val="32"/>
                              <w:szCs w:val="32"/>
                            </w:rPr>
                            <w:t>13</w:t>
                          </w:r>
                        </w:fldSimple>
                      </w:p>
                    </w:txbxContent>
                  </v:textbox>
                  <w10:wrap anchorx="margin" anchory="page"/>
                </v:oval>
              </w:pict>
            </w:r>
          </w:p>
        </w:sdtContent>
      </w:sdt>
    </w:sdtContent>
  </w:sdt>
  <w:p w:rsidR="00FA5573" w:rsidRDefault="00FA5573">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73" w:rsidRDefault="00FA5573" w:rsidP="00FA5573">
      <w:pPr>
        <w:spacing w:after="0" w:line="240" w:lineRule="auto"/>
      </w:pPr>
      <w:r>
        <w:separator/>
      </w:r>
    </w:p>
  </w:footnote>
  <w:footnote w:type="continuationSeparator" w:id="0">
    <w:p w:rsidR="00FA5573" w:rsidRDefault="00FA5573" w:rsidP="00FA5573">
      <w:pPr>
        <w:spacing w:after="0" w:line="240" w:lineRule="auto"/>
      </w:pPr>
      <w:r>
        <w:continuationSeparator/>
      </w:r>
    </w:p>
  </w:footnote>
  <w:footnote w:id="1">
    <w:p w:rsidR="00A93CDA" w:rsidRDefault="00A93CDA">
      <w:pPr>
        <w:pStyle w:val="Alaviitteenteksti"/>
      </w:pPr>
      <w:r>
        <w:rPr>
          <w:rStyle w:val="Alaviitteenviite"/>
        </w:rPr>
        <w:footnoteRef/>
      </w:r>
      <w:r>
        <w:t xml:space="preserve"> </w:t>
      </w:r>
      <w:hyperlink r:id="rId1" w:history="1">
        <w:r>
          <w:rPr>
            <w:rStyle w:val="Hyperlinkki"/>
          </w:rPr>
          <w:t>https://fi.wikipedia.org/wiki/Kehruurauhaset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73" w:rsidRDefault="00FA5573">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09954" o:spid="_x0000_s2050" type="#_x0000_t75" style="position:absolute;margin-left:0;margin-top:0;width:451.2pt;height:543.35pt;z-index:-251657216;mso-position-horizontal:center;mso-position-horizontal-relative:margin;mso-position-vertical:center;mso-position-vertical-relative:margin" o:allowincell="f">
          <v:imagedata r:id="rId1" o:title="bamb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73" w:rsidRDefault="00FA5573">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09955" o:spid="_x0000_s2051" type="#_x0000_t75" style="position:absolute;margin-left:0;margin-top:0;width:451.2pt;height:543.35pt;z-index:-251656192;mso-position-horizontal:center;mso-position-horizontal-relative:margin;mso-position-vertical:center;mso-position-vertical-relative:margin" o:allowincell="f">
          <v:imagedata r:id="rId1" o:title="bambi"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73" w:rsidRDefault="00FA5573">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09953" o:spid="_x0000_s2049" type="#_x0000_t75" style="position:absolute;margin-left:0;margin-top:0;width:451.2pt;height:543.35pt;z-index:-251658240;mso-position-horizontal:center;mso-position-horizontal-relative:margin;mso-position-vertical:center;mso-position-vertical-relative:margin" o:allowincell="f">
          <v:imagedata r:id="rId1" o:title="bambi"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1304"/>
  <w:hyphenationZone w:val="425"/>
  <w:characterSpacingControl w:val="doNotCompress"/>
  <w:hdrShapeDefaults>
    <o:shapedefaults v:ext="edit" spidmax="2053">
      <o:colormenu v:ext="edit" fillcolor="none [1300]"/>
    </o:shapedefaults>
    <o:shapelayout v:ext="edit">
      <o:idmap v:ext="edit" data="2"/>
    </o:shapelayout>
  </w:hdrShapeDefaults>
  <w:footnotePr>
    <w:footnote w:id="-1"/>
    <w:footnote w:id="0"/>
  </w:footnotePr>
  <w:endnotePr>
    <w:endnote w:id="-1"/>
    <w:endnote w:id="0"/>
  </w:endnotePr>
  <w:compat/>
  <w:rsids>
    <w:rsidRoot w:val="00FA5573"/>
    <w:rsid w:val="0003228F"/>
    <w:rsid w:val="00036EC8"/>
    <w:rsid w:val="00051265"/>
    <w:rsid w:val="000704C3"/>
    <w:rsid w:val="00077B2C"/>
    <w:rsid w:val="00087DB2"/>
    <w:rsid w:val="00093510"/>
    <w:rsid w:val="000974C3"/>
    <w:rsid w:val="000C1E97"/>
    <w:rsid w:val="00131B0C"/>
    <w:rsid w:val="001C7469"/>
    <w:rsid w:val="001F45C6"/>
    <w:rsid w:val="002227DD"/>
    <w:rsid w:val="002A36CE"/>
    <w:rsid w:val="002B2423"/>
    <w:rsid w:val="002E7C70"/>
    <w:rsid w:val="00307779"/>
    <w:rsid w:val="00340A72"/>
    <w:rsid w:val="00386839"/>
    <w:rsid w:val="003D0397"/>
    <w:rsid w:val="003F35C0"/>
    <w:rsid w:val="00407800"/>
    <w:rsid w:val="00430F2D"/>
    <w:rsid w:val="00441768"/>
    <w:rsid w:val="004E238D"/>
    <w:rsid w:val="00542B3E"/>
    <w:rsid w:val="0057710D"/>
    <w:rsid w:val="00622AB4"/>
    <w:rsid w:val="00675F75"/>
    <w:rsid w:val="006C1EEA"/>
    <w:rsid w:val="006D5788"/>
    <w:rsid w:val="00701C82"/>
    <w:rsid w:val="00825512"/>
    <w:rsid w:val="0085510E"/>
    <w:rsid w:val="008562ED"/>
    <w:rsid w:val="00876781"/>
    <w:rsid w:val="00896CB3"/>
    <w:rsid w:val="008F572D"/>
    <w:rsid w:val="00921674"/>
    <w:rsid w:val="00932A58"/>
    <w:rsid w:val="009839CB"/>
    <w:rsid w:val="00A35FD1"/>
    <w:rsid w:val="00A93CDA"/>
    <w:rsid w:val="00AA2D66"/>
    <w:rsid w:val="00AB7290"/>
    <w:rsid w:val="00AF7AF5"/>
    <w:rsid w:val="00B81295"/>
    <w:rsid w:val="00B94676"/>
    <w:rsid w:val="00BA3F0B"/>
    <w:rsid w:val="00BB5E02"/>
    <w:rsid w:val="00BE0741"/>
    <w:rsid w:val="00C5699C"/>
    <w:rsid w:val="00CE5DFD"/>
    <w:rsid w:val="00D21904"/>
    <w:rsid w:val="00D423C1"/>
    <w:rsid w:val="00E41A27"/>
    <w:rsid w:val="00E57FA1"/>
    <w:rsid w:val="00F25432"/>
    <w:rsid w:val="00F400DB"/>
    <w:rsid w:val="00F51F20"/>
    <w:rsid w:val="00F82788"/>
    <w:rsid w:val="00FA5573"/>
    <w:rsid w:val="00FC041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77B2C"/>
  </w:style>
  <w:style w:type="paragraph" w:styleId="Otsikko1">
    <w:name w:val="heading 1"/>
    <w:basedOn w:val="Normaali"/>
    <w:link w:val="Otsikko1Char"/>
    <w:uiPriority w:val="9"/>
    <w:qFormat/>
    <w:rsid w:val="00BE0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FA557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FA5573"/>
  </w:style>
  <w:style w:type="paragraph" w:styleId="Alatunniste">
    <w:name w:val="footer"/>
    <w:basedOn w:val="Normaali"/>
    <w:link w:val="AlatunnisteChar"/>
    <w:uiPriority w:val="99"/>
    <w:unhideWhenUsed/>
    <w:rsid w:val="00FA557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A5573"/>
  </w:style>
  <w:style w:type="paragraph" w:styleId="Otsikko">
    <w:name w:val="Title"/>
    <w:basedOn w:val="Normaali"/>
    <w:next w:val="Normaali"/>
    <w:link w:val="OtsikkoChar"/>
    <w:uiPriority w:val="10"/>
    <w:qFormat/>
    <w:rsid w:val="00BA3F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A3F0B"/>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CE5DF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E5DFD"/>
    <w:rPr>
      <w:rFonts w:ascii="Tahoma" w:hAnsi="Tahoma" w:cs="Tahoma"/>
      <w:sz w:val="16"/>
      <w:szCs w:val="16"/>
    </w:rPr>
  </w:style>
  <w:style w:type="character" w:styleId="Hyperlinkki">
    <w:name w:val="Hyperlink"/>
    <w:basedOn w:val="Kappaleenoletusfontti"/>
    <w:uiPriority w:val="99"/>
    <w:semiHidden/>
    <w:unhideWhenUsed/>
    <w:rsid w:val="002E7C70"/>
    <w:rPr>
      <w:color w:val="0000FF"/>
      <w:u w:val="single"/>
    </w:rPr>
  </w:style>
  <w:style w:type="paragraph" w:styleId="Kuvanotsikko">
    <w:name w:val="caption"/>
    <w:basedOn w:val="Normaali"/>
    <w:next w:val="Normaali"/>
    <w:uiPriority w:val="35"/>
    <w:unhideWhenUsed/>
    <w:qFormat/>
    <w:rsid w:val="004E238D"/>
    <w:pPr>
      <w:spacing w:line="240" w:lineRule="auto"/>
    </w:pPr>
    <w:rPr>
      <w:b/>
      <w:bCs/>
      <w:color w:val="4F81BD" w:themeColor="accent1"/>
      <w:sz w:val="18"/>
      <w:szCs w:val="18"/>
    </w:rPr>
  </w:style>
  <w:style w:type="character" w:customStyle="1" w:styleId="Otsikko1Char">
    <w:name w:val="Otsikko 1 Char"/>
    <w:basedOn w:val="Kappaleenoletusfontti"/>
    <w:link w:val="Otsikko1"/>
    <w:uiPriority w:val="9"/>
    <w:rsid w:val="00BE0741"/>
    <w:rPr>
      <w:rFonts w:ascii="Times New Roman" w:eastAsia="Times New Roman" w:hAnsi="Times New Roman" w:cs="Times New Roman"/>
      <w:b/>
      <w:bCs/>
      <w:kern w:val="36"/>
      <w:sz w:val="48"/>
      <w:szCs w:val="48"/>
      <w:lang w:eastAsia="fi-FI"/>
    </w:rPr>
  </w:style>
  <w:style w:type="paragraph" w:styleId="Alaviitteenteksti">
    <w:name w:val="footnote text"/>
    <w:basedOn w:val="Normaali"/>
    <w:link w:val="AlaviitteentekstiChar"/>
    <w:uiPriority w:val="99"/>
    <w:semiHidden/>
    <w:unhideWhenUsed/>
    <w:rsid w:val="00A93CD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93CDA"/>
    <w:rPr>
      <w:sz w:val="20"/>
      <w:szCs w:val="20"/>
    </w:rPr>
  </w:style>
  <w:style w:type="character" w:styleId="Alaviitteenviite">
    <w:name w:val="footnote reference"/>
    <w:basedOn w:val="Kappaleenoletusfontti"/>
    <w:uiPriority w:val="99"/>
    <w:semiHidden/>
    <w:unhideWhenUsed/>
    <w:rsid w:val="00A93CDA"/>
    <w:rPr>
      <w:vertAlign w:val="superscript"/>
    </w:rPr>
  </w:style>
</w:styles>
</file>

<file path=word/webSettings.xml><?xml version="1.0" encoding="utf-8"?>
<w:webSettings xmlns:r="http://schemas.openxmlformats.org/officeDocument/2006/relationships" xmlns:w="http://schemas.openxmlformats.org/wordprocessingml/2006/main">
  <w:divs>
    <w:div w:id="14001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hyperlink" Target="https://fi.wikipedia.org/wiki/Surviaiss%C3%A4%C3%A4sket"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Kehruurauhas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_rels/header3.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696E4-8B15-45CE-8CB5-5B2A8894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857</Words>
  <Characters>6945</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2020-01-26T06:35:00Z</dcterms:created>
  <dcterms:modified xsi:type="dcterms:W3CDTF">2020-01-26T06:35:00Z</dcterms:modified>
</cp:coreProperties>
</file>