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1A7EC2" w:rsidRDefault="00C210B8" w:rsidP="00C210B8">
      <w:pPr>
        <w:pStyle w:val="Otsikko"/>
      </w:pPr>
      <w:r>
        <w:t xml:space="preserve">KÄÄRIÄISET </w:t>
      </w:r>
    </w:p>
    <w:p w:rsidR="00551EDD" w:rsidRPr="00551EDD" w:rsidRDefault="00551EDD" w:rsidP="00551EDD">
      <w:pPr>
        <w:rPr>
          <w:rFonts w:ascii="Aharoni" w:hAnsi="Aharoni" w:cs="Aharoni"/>
          <w:sz w:val="28"/>
        </w:rPr>
      </w:pPr>
      <w:r>
        <w:rPr>
          <w:rFonts w:ascii="Aharoni" w:hAnsi="Aharoni" w:cs="Aharoni"/>
          <w:sz w:val="28"/>
        </w:rPr>
        <w:t xml:space="preserve">Kääriäiset ovat pieniä perhosia, joilla on tunnusomaisen nelikulmaiset etusiivet. Ne laskostuvat lepoasennossa kattomaisesti ruumiin päälle. Toukat elävät pääasiassa yhteen kehrättyjen tai </w:t>
      </w:r>
      <w:proofErr w:type="gramStart"/>
      <w:r>
        <w:rPr>
          <w:rFonts w:ascii="Aharoni" w:hAnsi="Aharoni" w:cs="Aharoni"/>
          <w:sz w:val="28"/>
        </w:rPr>
        <w:t>–käärittyjen</w:t>
      </w:r>
      <w:proofErr w:type="gramEnd"/>
      <w:r>
        <w:rPr>
          <w:rFonts w:ascii="Aharoni" w:hAnsi="Aharoni" w:cs="Aharoni"/>
          <w:sz w:val="28"/>
        </w:rPr>
        <w:t xml:space="preserve"> lehtien sisällä. </w:t>
      </w:r>
      <w:proofErr w:type="gramStart"/>
      <w:r>
        <w:rPr>
          <w:rFonts w:ascii="Aharoni" w:hAnsi="Aharoni" w:cs="Aharoni"/>
          <w:sz w:val="28"/>
        </w:rPr>
        <w:t>Osa toukista miinaa lehtiä.</w:t>
      </w:r>
      <w:proofErr w:type="gramEnd"/>
      <w:r>
        <w:rPr>
          <w:rFonts w:ascii="Aharoni" w:hAnsi="Aharoni" w:cs="Aharoni"/>
          <w:sz w:val="28"/>
        </w:rPr>
        <w:t xml:space="preserve"> Suomessa 320 lajia. </w:t>
      </w:r>
    </w:p>
    <w:p w:rsidR="007E7D10" w:rsidRDefault="00551EDD" w:rsidP="007E7D10">
      <w:hyperlink r:id="rId7" w:history="1">
        <w:r>
          <w:rPr>
            <w:rStyle w:val="Hyperlinkki"/>
          </w:rPr>
          <w:t>https://fi.wikipedia.org/wiki/K%C3%A4%C3%A4ri%C3%A4iset</w:t>
        </w:r>
      </w:hyperlink>
    </w:p>
    <w:p w:rsidR="007E7D10" w:rsidRDefault="006F6612" w:rsidP="007E7D1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9" type="#_x0000_t136" style="width:342.45pt;height:50.7pt" stroked="f">
            <v:fill color2="#aaa" type="gradient"/>
            <v:shadow on="t" color="#4d4d4d" opacity="52429f" offset=",3pt"/>
            <v:textpath style="font-family:&quot;Arial Black&quot;;v-text-spacing:78650f;v-text-kern:t" trim="t" fitpath="t" string="Acleris variegana"/>
          </v:shape>
        </w:pict>
      </w:r>
    </w:p>
    <w:p w:rsidR="006F6612" w:rsidRPr="006F6612" w:rsidRDefault="006F6612" w:rsidP="006F6612">
      <w:pPr>
        <w:rPr>
          <w:rFonts w:ascii="Bookman Old Style" w:hAnsi="Bookman Old Style"/>
          <w:sz w:val="28"/>
        </w:rPr>
      </w:pPr>
      <w:r w:rsidRPr="006F6612">
        <w:rPr>
          <w:rFonts w:ascii="Bookman Old Style" w:hAnsi="Bookman Old Style"/>
          <w:sz w:val="28"/>
        </w:rPr>
        <w:t xml:space="preserve">eli </w:t>
      </w:r>
      <w:r>
        <w:rPr>
          <w:rFonts w:ascii="Bookman Old Style" w:hAnsi="Bookman Old Style"/>
          <w:sz w:val="28"/>
        </w:rPr>
        <w:t xml:space="preserve">pihatalvikääriäinen. Siipien kärkiväli </w:t>
      </w:r>
      <w:proofErr w:type="gramStart"/>
      <w:r>
        <w:rPr>
          <w:rFonts w:ascii="Bookman Old Style" w:hAnsi="Bookman Old Style"/>
          <w:sz w:val="28"/>
        </w:rPr>
        <w:t>7.5-10.5</w:t>
      </w:r>
      <w:proofErr w:type="gramEnd"/>
      <w:r>
        <w:rPr>
          <w:rFonts w:ascii="Bookman Old Style" w:hAnsi="Bookman Old Style"/>
          <w:sz w:val="28"/>
        </w:rPr>
        <w:t xml:space="preserve"> mm. Etusiipien lumivalkoisen tyven keskellä tummanruskea laikku ja pienempiä  harmaita täpliä. Etusiipien kärki on laajalti tummanruskea, vaaleavöinen. Pää on musta. Muiden talvikääriäisten tavoin se lentelee</w:t>
      </w:r>
      <w:r w:rsidR="008B7C82">
        <w:rPr>
          <w:rFonts w:ascii="Bookman Old Style" w:hAnsi="Bookman Old Style"/>
          <w:sz w:val="28"/>
        </w:rPr>
        <w:t xml:space="preserve"> loppu- ja syyskesällä ja on melko yleinen. Toukka elää yhteen kehrättyjen lehtien sisällä omenapuilla, pihlajalla, orapihlajalla, tuomella, ruusuilla ja pajuilla. </w:t>
      </w:r>
    </w:p>
    <w:p w:rsidR="007E7D10" w:rsidRDefault="007E7D10" w:rsidP="007E7D10"/>
    <w:p w:rsidR="00FA3A51" w:rsidRDefault="00FA3A51" w:rsidP="00FA3A51">
      <w:pPr>
        <w:keepNext/>
      </w:pPr>
      <w:r>
        <w:rPr>
          <w:noProof/>
          <w:lang w:eastAsia="fi-FI"/>
        </w:rPr>
        <w:drawing>
          <wp:inline distT="0" distB="0" distL="0" distR="0">
            <wp:extent cx="2636686" cy="1977660"/>
            <wp:effectExtent l="19050" t="0" r="0" b="0"/>
            <wp:docPr id="1" name="Kuva 0" descr="Acleris_varie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eris_variegana.jpg"/>
                    <pic:cNvPicPr/>
                  </pic:nvPicPr>
                  <pic:blipFill>
                    <a:blip r:embed="rId8" cstate="print"/>
                    <a:stretch>
                      <a:fillRect/>
                    </a:stretch>
                  </pic:blipFill>
                  <pic:spPr>
                    <a:xfrm>
                      <a:off x="0" y="0"/>
                      <a:ext cx="2635027" cy="1976416"/>
                    </a:xfrm>
                    <a:prstGeom prst="rect">
                      <a:avLst/>
                    </a:prstGeom>
                  </pic:spPr>
                </pic:pic>
              </a:graphicData>
            </a:graphic>
          </wp:inline>
        </w:drawing>
      </w:r>
    </w:p>
    <w:p w:rsidR="00FA3A51" w:rsidRDefault="00FA3A51" w:rsidP="00FA3A51">
      <w:pPr>
        <w:pStyle w:val="Kuvanotsikko"/>
      </w:pPr>
      <w:r>
        <w:t xml:space="preserve">Kuva </w:t>
      </w:r>
      <w:fldSimple w:instr=" SEQ Kuva \* ARABIC ">
        <w:r w:rsidR="00E85AAE">
          <w:rPr>
            <w:noProof/>
          </w:rPr>
          <w:t>1</w:t>
        </w:r>
      </w:fldSimple>
      <w:r>
        <w:t xml:space="preserve"> pihatalvikääriäinen</w:t>
      </w:r>
    </w:p>
    <w:p w:rsidR="008B7C82" w:rsidRDefault="008B7C82" w:rsidP="00FA3A51"/>
    <w:p w:rsidR="008B7C82" w:rsidRDefault="008B7C82" w:rsidP="00FA3A51"/>
    <w:p w:rsidR="008B7C82" w:rsidRDefault="008B7C82" w:rsidP="00FA3A51"/>
    <w:p w:rsidR="00FA3A51" w:rsidRDefault="00B56EC7" w:rsidP="00FA3A51">
      <w:r>
        <w:lastRenderedPageBreak/>
        <w:pict>
          <v:shape id="_x0000_i1026" type="#_x0000_t136" style="width:448.9pt;height:50.7pt" fillcolor="#b2b2b2" strokecolor="#33c" strokeweight="1pt">
            <v:fill opacity=".5"/>
            <v:shadow on="t" color="#99f" offset="3pt"/>
            <v:textpath style="font-family:&quot;Arial Black&quot;;v-text-kern:t" trim="t" fitpath="t" string="Ruusukääriäinen"/>
          </v:shape>
        </w:pict>
      </w:r>
    </w:p>
    <w:p w:rsidR="008B7C82" w:rsidRPr="008B7C82" w:rsidRDefault="007C54AD" w:rsidP="00FA3A51">
      <w:pPr>
        <w:rPr>
          <w:rFonts w:ascii="Bookman Old Style" w:hAnsi="Bookman Old Style"/>
          <w:sz w:val="28"/>
        </w:rPr>
      </w:pPr>
      <w:r>
        <w:rPr>
          <w:rFonts w:ascii="Bookman Old Style" w:hAnsi="Bookman Old Style"/>
          <w:sz w:val="28"/>
        </w:rPr>
        <w:t>Si</w:t>
      </w:r>
      <w:r w:rsidR="005F559C">
        <w:rPr>
          <w:rFonts w:ascii="Bookman Old Style" w:hAnsi="Bookman Old Style"/>
          <w:sz w:val="28"/>
        </w:rPr>
        <w:t>ipien kärkiväli 6.5-7 mm. Sitru</w:t>
      </w:r>
      <w:r>
        <w:rPr>
          <w:rFonts w:ascii="Bookman Old Style" w:hAnsi="Bookman Old Style"/>
          <w:sz w:val="28"/>
        </w:rPr>
        <w:t>unankeltaisissa</w:t>
      </w:r>
      <w:r w:rsidR="005F559C">
        <w:rPr>
          <w:rFonts w:ascii="Bookman Old Style" w:hAnsi="Bookman Old Style"/>
          <w:sz w:val="28"/>
        </w:rPr>
        <w:t xml:space="preserve"> etusiivissä on ruskeita kaksoisvöitä ja pienet, mustat pisteet. Ruusukääriäinen </w:t>
      </w:r>
      <w:r w:rsidR="00E8191B">
        <w:rPr>
          <w:rFonts w:ascii="Bookman Old Style" w:hAnsi="Bookman Old Style"/>
          <w:sz w:val="28"/>
        </w:rPr>
        <w:t xml:space="preserve">lentää yleisenä monenlaisissa elinympäristöissä kesäkuun lopusta heinäkuun jälkipuoliskolle. Se elää nimensä mukaisesti ruusuilla ja kietoo lehdet tiukasti kukkasilmujen ympärille. </w:t>
      </w:r>
    </w:p>
    <w:p w:rsidR="008B7C82" w:rsidRPr="00FA3A51" w:rsidRDefault="00E8191B" w:rsidP="00FA3A51">
      <w:r>
        <w:rPr>
          <w:noProof/>
          <w:lang w:eastAsia="fi-FI"/>
        </w:rPr>
        <w:drawing>
          <wp:inline distT="0" distB="0" distL="0" distR="0">
            <wp:extent cx="2794000" cy="2148840"/>
            <wp:effectExtent l="19050" t="0" r="6350" b="0"/>
            <wp:docPr id="15" name="Kuva 1" descr="ruusuk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kääriäinen.jpg"/>
                    <pic:cNvPicPr/>
                  </pic:nvPicPr>
                  <pic:blipFill>
                    <a:blip r:embed="rId9" cstate="print"/>
                    <a:stretch>
                      <a:fillRect/>
                    </a:stretch>
                  </pic:blipFill>
                  <pic:spPr>
                    <a:xfrm>
                      <a:off x="0" y="0"/>
                      <a:ext cx="2794000" cy="2148840"/>
                    </a:xfrm>
                    <a:prstGeom prst="rect">
                      <a:avLst/>
                    </a:prstGeom>
                  </pic:spPr>
                </pic:pic>
              </a:graphicData>
            </a:graphic>
          </wp:inline>
        </w:drawing>
      </w:r>
    </w:p>
    <w:p w:rsidR="007E7D10" w:rsidRDefault="00E8191B" w:rsidP="007E7D10">
      <w:r>
        <w:pict>
          <v:shape id="_x0000_i1061" type="#_x0000_t136" style="width:460.8pt;height:50.7pt" fillcolor="#b2b2b2" strokecolor="#33c" strokeweight="1pt">
            <v:fill opacity=".5"/>
            <v:shadow on="t" color="#99f" offset="3pt"/>
            <v:textpath style="font-family:&quot;Arial Black&quot;;v-text-kern:t" trim="t" fitpath="t" string="Notocelia roborana"/>
          </v:shape>
        </w:pict>
      </w:r>
    </w:p>
    <w:p w:rsidR="00B56EC7" w:rsidRPr="00197BB2" w:rsidRDefault="00197BB2" w:rsidP="007E7D10">
      <w:pPr>
        <w:rPr>
          <w:rFonts w:ascii="Bookman Old Style" w:hAnsi="Bookman Old Style"/>
          <w:sz w:val="28"/>
        </w:rPr>
      </w:pPr>
      <w:r>
        <w:rPr>
          <w:rFonts w:ascii="Bookman Old Style" w:hAnsi="Bookman Old Style"/>
          <w:sz w:val="28"/>
        </w:rPr>
        <w:t xml:space="preserve">Siipien kärkiväli 9-10 mm. Harmaanvalkoisissa etusiivissä on tummanruskea tyvisarka ja likaisenvalkoisessa keskiosassa tummia, tuhruisen näköisiä poikkivöitä. Pää on keltainen. Tämä kääriäinen on yleinen alkukesällä ruusupensaiden </w:t>
      </w:r>
      <w:r w:rsidR="003A1380">
        <w:rPr>
          <w:rFonts w:ascii="Bookman Old Style" w:hAnsi="Bookman Old Style"/>
          <w:sz w:val="28"/>
        </w:rPr>
        <w:t xml:space="preserve">kasvupaikoilla. Toukka, joka kietaisee lehden rullasi ympärilleen, suosii erityisesti ruusua, mutta voi elää myös herukkapensailla. </w:t>
      </w:r>
    </w:p>
    <w:p w:rsidR="00B56EC7" w:rsidRDefault="003A1380" w:rsidP="007E7D10">
      <w:r w:rsidRPr="003A1380">
        <w:drawing>
          <wp:inline distT="0" distB="0" distL="0" distR="0">
            <wp:extent cx="1237256" cy="1552911"/>
            <wp:effectExtent l="19050" t="0" r="994" b="0"/>
            <wp:docPr id="18" name="Kuva 2" descr="Notocelia_robo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ocelia_roborana.jpg"/>
                    <pic:cNvPicPr/>
                  </pic:nvPicPr>
                  <pic:blipFill>
                    <a:blip r:embed="rId10" cstate="print"/>
                    <a:stretch>
                      <a:fillRect/>
                    </a:stretch>
                  </pic:blipFill>
                  <pic:spPr>
                    <a:xfrm>
                      <a:off x="0" y="0"/>
                      <a:ext cx="1237918" cy="1553742"/>
                    </a:xfrm>
                    <a:prstGeom prst="rect">
                      <a:avLst/>
                    </a:prstGeom>
                  </pic:spPr>
                </pic:pic>
              </a:graphicData>
            </a:graphic>
          </wp:inline>
        </w:drawing>
      </w:r>
    </w:p>
    <w:p w:rsidR="00B56EC7" w:rsidRDefault="00B56EC7" w:rsidP="007E7D10"/>
    <w:p w:rsidR="00523907" w:rsidRDefault="003A1380" w:rsidP="007E7D10">
      <w:r>
        <w:lastRenderedPageBreak/>
        <w:pict>
          <v:shape id="_x0000_i1063" type="#_x0000_t136" style="width:443.9pt;height:50.7pt" fillcolor="#b2b2b2" strokecolor="#33c" strokeweight="1pt">
            <v:fill opacity=".5"/>
            <v:shadow on="t" color="#99f" offset="3pt"/>
            <v:textpath style="font-family:&quot;Arial Black&quot;;v-text-kern:t" trim="t" fitpath="t" string="Spilonota ocellana"/>
          </v:shape>
        </w:pict>
      </w:r>
    </w:p>
    <w:p w:rsidR="00A57089" w:rsidRDefault="00781EA0" w:rsidP="007E7D10">
      <w:pPr>
        <w:rPr>
          <w:rFonts w:ascii="Bookman Old Style" w:hAnsi="Bookman Old Style"/>
          <w:sz w:val="28"/>
        </w:rPr>
      </w:pPr>
      <w:r>
        <w:rPr>
          <w:rFonts w:ascii="Bookman Old Style" w:hAnsi="Bookman Old Style"/>
          <w:sz w:val="28"/>
        </w:rPr>
        <w:t xml:space="preserve">Siipien kärkiväli 6-8 mm. Etusiipien </w:t>
      </w:r>
      <w:r w:rsidR="00A57089">
        <w:rPr>
          <w:rFonts w:ascii="Bookman Old Style" w:hAnsi="Bookman Old Style"/>
          <w:sz w:val="28"/>
        </w:rPr>
        <w:t xml:space="preserve">tummanharmaassa tyvisarakkeessa on tummempia poikkijuovia ja täpliä. Etusiipien kärki on harmaanmusta tai ruskea ja siinä on siniharmaita kirjailuja. Lentelee loppukesällä lähinnä Etelä-Suomessa. Toukka elää lukuisilla eri lehtipuilla ja lehtikuusella. </w:t>
      </w:r>
    </w:p>
    <w:p w:rsidR="00A57089" w:rsidRDefault="00A57089" w:rsidP="00A57089">
      <w:pPr>
        <w:keepNext/>
      </w:pPr>
      <w:r>
        <w:rPr>
          <w:rFonts w:ascii="Bookman Old Style" w:hAnsi="Bookman Old Style"/>
          <w:noProof/>
          <w:sz w:val="28"/>
          <w:lang w:eastAsia="fi-FI"/>
        </w:rPr>
        <w:drawing>
          <wp:inline distT="0" distB="0" distL="0" distR="0">
            <wp:extent cx="3694209" cy="2615333"/>
            <wp:effectExtent l="19050" t="0" r="1491" b="0"/>
            <wp:docPr id="19" name="Kuva 18" descr="lehtikuusi-havu-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kuusi-havu-2019.jpg"/>
                    <pic:cNvPicPr/>
                  </pic:nvPicPr>
                  <pic:blipFill>
                    <a:blip r:embed="rId11" cstate="print"/>
                    <a:stretch>
                      <a:fillRect/>
                    </a:stretch>
                  </pic:blipFill>
                  <pic:spPr>
                    <a:xfrm>
                      <a:off x="0" y="0"/>
                      <a:ext cx="3696473" cy="2616936"/>
                    </a:xfrm>
                    <a:prstGeom prst="rect">
                      <a:avLst/>
                    </a:prstGeom>
                  </pic:spPr>
                </pic:pic>
              </a:graphicData>
            </a:graphic>
          </wp:inline>
        </w:drawing>
      </w:r>
    </w:p>
    <w:p w:rsidR="00A57089" w:rsidRDefault="00A57089" w:rsidP="00A57089">
      <w:pPr>
        <w:pStyle w:val="Kuvanotsikko"/>
      </w:pPr>
      <w:r>
        <w:t xml:space="preserve">Kuva </w:t>
      </w:r>
      <w:fldSimple w:instr=" SEQ Kuva \* ARABIC ">
        <w:r w:rsidR="00E85AAE">
          <w:rPr>
            <w:noProof/>
          </w:rPr>
          <w:t>2</w:t>
        </w:r>
      </w:fldSimple>
      <w:r>
        <w:t xml:space="preserve"> lehtikuusi</w:t>
      </w:r>
    </w:p>
    <w:p w:rsidR="00523907" w:rsidRPr="00781EA0" w:rsidRDefault="00781EA0" w:rsidP="007E7D10">
      <w:pPr>
        <w:rPr>
          <w:rFonts w:ascii="Bookman Old Style" w:hAnsi="Bookman Old Style"/>
          <w:sz w:val="28"/>
        </w:rPr>
      </w:pPr>
      <w:r>
        <w:rPr>
          <w:rFonts w:ascii="Bookman Old Style" w:hAnsi="Bookman Old Style"/>
          <w:sz w:val="28"/>
        </w:rPr>
        <w:t xml:space="preserve"> </w:t>
      </w:r>
      <w:r w:rsidR="00AC5E3D" w:rsidRPr="00AC5E3D">
        <w:rPr>
          <w:rFonts w:ascii="Bookman Old Style" w:hAnsi="Bookman Old Style"/>
          <w:sz w:val="28"/>
        </w:rPr>
        <w:drawing>
          <wp:inline distT="0" distB="0" distL="0" distR="0">
            <wp:extent cx="2819566" cy="2114831"/>
            <wp:effectExtent l="19050" t="0" r="0" b="0"/>
            <wp:docPr id="20" name="Kuva 3" descr="Spilonota_ocel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onota_ocellana.jpg"/>
                    <pic:cNvPicPr/>
                  </pic:nvPicPr>
                  <pic:blipFill>
                    <a:blip r:embed="rId12" cstate="print"/>
                    <a:stretch>
                      <a:fillRect/>
                    </a:stretch>
                  </pic:blipFill>
                  <pic:spPr>
                    <a:xfrm>
                      <a:off x="0" y="0"/>
                      <a:ext cx="2817792" cy="2113501"/>
                    </a:xfrm>
                    <a:prstGeom prst="rect">
                      <a:avLst/>
                    </a:prstGeom>
                  </pic:spPr>
                </pic:pic>
              </a:graphicData>
            </a:graphic>
          </wp:inline>
        </w:drawing>
      </w:r>
    </w:p>
    <w:p w:rsidR="00523907" w:rsidRDefault="00523907" w:rsidP="007E7D10"/>
    <w:p w:rsidR="00523907" w:rsidRDefault="00523907" w:rsidP="007E7D10"/>
    <w:p w:rsidR="00523907" w:rsidRDefault="00523907" w:rsidP="007E7D10"/>
    <w:p w:rsidR="008E68EF" w:rsidRDefault="008E68EF" w:rsidP="007E7D10"/>
    <w:p w:rsidR="008E68EF" w:rsidRDefault="008E68EF" w:rsidP="007E7D10">
      <w:r>
        <w:lastRenderedPageBreak/>
        <w:pict>
          <v:shape id="_x0000_i1032" type="#_x0000_t136" style="width:444.5pt;height:50.7pt" fillcolor="#b2b2b2" strokecolor="#33c" strokeweight="1pt">
            <v:fill opacity=".5"/>
            <v:shadow on="t" color="#99f" offset="3pt"/>
            <v:textpath style="font-family:&quot;Arial Black&quot;;v-text-kern:t" trim="t" fitpath="t" string="Tarhakääriäinen"/>
          </v:shape>
        </w:pict>
      </w:r>
    </w:p>
    <w:p w:rsidR="008E68EF" w:rsidRPr="00AC5E3D" w:rsidRDefault="00AC5E3D" w:rsidP="007E7D10">
      <w:pPr>
        <w:rPr>
          <w:rFonts w:ascii="Bookman Old Style" w:hAnsi="Bookman Old Style"/>
          <w:sz w:val="28"/>
        </w:rPr>
      </w:pPr>
      <w:r>
        <w:rPr>
          <w:rFonts w:ascii="Bookman Old Style" w:hAnsi="Bookman Old Style"/>
          <w:sz w:val="28"/>
        </w:rPr>
        <w:t>Siipien kärkiväli 8-11 mm. Tarhakääriäisen etusiivet ovat kärjestä laajalti valkeat, tyvestä tummanharmaat, mustien täplien ja ruskeiden poikkivöiden</w:t>
      </w:r>
      <w:r w:rsidR="007A1125">
        <w:rPr>
          <w:rFonts w:ascii="Bookman Old Style" w:hAnsi="Bookman Old Style"/>
          <w:sz w:val="28"/>
        </w:rPr>
        <w:t xml:space="preserve"> kirjomat. Lehdellä istuessaan se muistuttaa linnunkakkaa. Toukalle kelpaavat kaikenlaiset lehtipuut ja pensaat, ja se talvehtii keskenkasvuisena silmujen alla. </w:t>
      </w:r>
      <w:proofErr w:type="gramStart"/>
      <w:r w:rsidR="007A1125">
        <w:rPr>
          <w:rFonts w:ascii="Bookman Old Style" w:hAnsi="Bookman Old Style"/>
          <w:sz w:val="28"/>
        </w:rPr>
        <w:t>Hyvin yleinen monenlaisissa elinympäristöissä.</w:t>
      </w:r>
      <w:proofErr w:type="gramEnd"/>
      <w:r w:rsidR="007A1125">
        <w:rPr>
          <w:rFonts w:ascii="Bookman Old Style" w:hAnsi="Bookman Old Style"/>
          <w:sz w:val="28"/>
        </w:rPr>
        <w:t xml:space="preserve"> </w:t>
      </w:r>
    </w:p>
    <w:p w:rsidR="008E68EF" w:rsidRDefault="008E68EF" w:rsidP="007E7D10">
      <w:r>
        <w:rPr>
          <w:noProof/>
          <w:lang w:eastAsia="fi-FI"/>
        </w:rPr>
        <w:drawing>
          <wp:inline distT="0" distB="0" distL="0" distR="0">
            <wp:extent cx="3654453" cy="2434952"/>
            <wp:effectExtent l="19050" t="0" r="3147" b="0"/>
            <wp:docPr id="5" name="Kuva 4" descr="tarhak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kääriäinen.jpg"/>
                    <pic:cNvPicPr/>
                  </pic:nvPicPr>
                  <pic:blipFill>
                    <a:blip r:embed="rId13" cstate="print"/>
                    <a:stretch>
                      <a:fillRect/>
                    </a:stretch>
                  </pic:blipFill>
                  <pic:spPr>
                    <a:xfrm>
                      <a:off x="0" y="0"/>
                      <a:ext cx="3656621" cy="2436396"/>
                    </a:xfrm>
                    <a:prstGeom prst="rect">
                      <a:avLst/>
                    </a:prstGeom>
                  </pic:spPr>
                </pic:pic>
              </a:graphicData>
            </a:graphic>
          </wp:inline>
        </w:drawing>
      </w:r>
    </w:p>
    <w:p w:rsidR="00DE101A" w:rsidRDefault="00DE101A" w:rsidP="007E7D10"/>
    <w:p w:rsidR="00DE101A" w:rsidRDefault="00DE101A" w:rsidP="007E7D10">
      <w:r>
        <w:pict>
          <v:shape id="_x0000_i1034" type="#_x0000_t136" style="width:457.65pt;height:50.7pt" fillcolor="#b2b2b2" strokecolor="#33c" strokeweight="1pt">
            <v:fill opacity=".5"/>
            <v:shadow on="t" color="#99f" offset="3pt"/>
            <v:textpath style="font-family:&quot;Arial Black&quot;;v-text-kern:t" trim="t" fitpath="t" string="Pandemis cerasana"/>
          </v:shape>
        </w:pict>
      </w:r>
    </w:p>
    <w:p w:rsidR="00DE101A" w:rsidRPr="007A1125" w:rsidRDefault="007A1125" w:rsidP="007E7D10">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8.5-12</w:t>
      </w:r>
      <w:proofErr w:type="gramEnd"/>
      <w:r>
        <w:rPr>
          <w:rFonts w:ascii="Bookman Old Style" w:hAnsi="Bookman Old Style"/>
          <w:sz w:val="28"/>
        </w:rPr>
        <w:t xml:space="preserve"> mm. Etusiipien väri vaihtelee vaalean okrankeltaisesta ruskeaan. Niissä on tumma </w:t>
      </w:r>
      <w:r w:rsidR="00657334">
        <w:rPr>
          <w:rFonts w:ascii="Bookman Old Style" w:hAnsi="Bookman Old Style"/>
          <w:sz w:val="28"/>
        </w:rPr>
        <w:t xml:space="preserve">tyvisarake, leveä vinovyö siiven keskellä ja tumma täplä etureunassa lähellä siiven kärkeä. Takasiivet ovat harmaanruskeat ja tummasuoniset. Aikuinen lentää loppukesällä, ja toukka elää yhteen kehrättyjen lehtien sisällä monilla eri lehtipuilla, pensailla ja ruohokasveilla. Suomessa esiintyy pari muutakin samannäköistä lajia. </w:t>
      </w:r>
    </w:p>
    <w:p w:rsidR="00DE101A" w:rsidRDefault="00DE101A" w:rsidP="007E7D10">
      <w:r>
        <w:rPr>
          <w:noProof/>
          <w:lang w:eastAsia="fi-FI"/>
        </w:rPr>
        <w:lastRenderedPageBreak/>
        <w:drawing>
          <wp:inline distT="0" distB="0" distL="0" distR="0">
            <wp:extent cx="5731510" cy="4298950"/>
            <wp:effectExtent l="19050" t="0" r="2540" b="0"/>
            <wp:docPr id="6" name="Kuva 5" descr="pandemis cer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emis cerasana.jpg"/>
                    <pic:cNvPicPr/>
                  </pic:nvPicPr>
                  <pic:blipFill>
                    <a:blip r:embed="rId14" cstate="print"/>
                    <a:stretch>
                      <a:fillRect/>
                    </a:stretch>
                  </pic:blipFill>
                  <pic:spPr>
                    <a:xfrm>
                      <a:off x="0" y="0"/>
                      <a:ext cx="5731510" cy="4298950"/>
                    </a:xfrm>
                    <a:prstGeom prst="rect">
                      <a:avLst/>
                    </a:prstGeom>
                  </pic:spPr>
                </pic:pic>
              </a:graphicData>
            </a:graphic>
          </wp:inline>
        </w:drawing>
      </w:r>
    </w:p>
    <w:p w:rsidR="003B3F83" w:rsidRDefault="003B3F83" w:rsidP="007E7D10"/>
    <w:p w:rsidR="003B3F83" w:rsidRDefault="003B3F83" w:rsidP="007E7D10">
      <w:r>
        <w:pict>
          <v:shape id="_x0000_i1036" type="#_x0000_t136" style="width:447.65pt;height:77pt" fillcolor="#b2b2b2" strokecolor="#33c" strokeweight="1pt">
            <v:fill opacity=".5"/>
            <v:shadow on="t" color="#99f" offset="3pt"/>
            <v:textpath style="font-family:&quot;Arial Black&quot;;v-text-kern:t" trim="t" fitpath="t" string="Ruostekääriäinen"/>
          </v:shape>
        </w:pict>
      </w:r>
    </w:p>
    <w:p w:rsidR="003B3F83" w:rsidRPr="00657334" w:rsidRDefault="00236800" w:rsidP="007E7D10">
      <w:pPr>
        <w:rPr>
          <w:rFonts w:ascii="Bookman Old Style" w:hAnsi="Bookman Old Style"/>
          <w:sz w:val="28"/>
        </w:rPr>
      </w:pPr>
      <w:r>
        <w:rPr>
          <w:rFonts w:ascii="Bookman Old Style" w:hAnsi="Bookman Old Style"/>
          <w:sz w:val="28"/>
        </w:rPr>
        <w:t xml:space="preserve">Siipien kärkiväli 9-13 mm. Ruostekääriäisellä on teräväkärkiset ja vaalean kastanjanruskeat etusiivet. Lähellä kärkeä on suuri, keltainen laikku, keskellä leveä, epämääräinen poikkivyö ja tyvessä suuri tumma täplä. Takasiivet ovat harmaanvalkoiset, tummasuoniset ja niiden kärjessä on kellertävä alue. </w:t>
      </w:r>
      <w:r w:rsidR="0019574D">
        <w:rPr>
          <w:rFonts w:ascii="Bookman Old Style" w:hAnsi="Bookman Old Style"/>
          <w:sz w:val="28"/>
        </w:rPr>
        <w:t xml:space="preserve">Ruostekääriäinen pitää siipiä lepoasennossa levällään ja muistuttaa kuihtunutta lehteä. Toukka elää erityisesti omenapuulla, mutta sitä on tavattu monilta eri ruohokasveilta sekä lehti- ja havupuilta. </w:t>
      </w:r>
      <w:proofErr w:type="gramStart"/>
      <w:r w:rsidR="0019574D">
        <w:rPr>
          <w:rFonts w:ascii="Bookman Old Style" w:hAnsi="Bookman Old Style"/>
          <w:sz w:val="28"/>
        </w:rPr>
        <w:t>Yleinen Etelä-Suomessa</w:t>
      </w:r>
      <w:proofErr w:type="gramEnd"/>
      <w:r w:rsidR="0019574D">
        <w:rPr>
          <w:rFonts w:ascii="Bookman Old Style" w:hAnsi="Bookman Old Style"/>
          <w:sz w:val="28"/>
        </w:rPr>
        <w:t xml:space="preserve">. </w:t>
      </w:r>
    </w:p>
    <w:p w:rsidR="003B3F83" w:rsidRDefault="003B3F83" w:rsidP="007E7D10"/>
    <w:p w:rsidR="003B3F83" w:rsidRDefault="003B3F83" w:rsidP="007E7D10">
      <w:r>
        <w:rPr>
          <w:noProof/>
          <w:lang w:eastAsia="fi-FI"/>
        </w:rPr>
        <w:lastRenderedPageBreak/>
        <w:drawing>
          <wp:inline distT="0" distB="0" distL="0" distR="0">
            <wp:extent cx="5731510" cy="4205605"/>
            <wp:effectExtent l="19050" t="0" r="2540" b="0"/>
            <wp:docPr id="7" name="Kuva 6" descr="ruostek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stekääriäinen.jpg"/>
                    <pic:cNvPicPr/>
                  </pic:nvPicPr>
                  <pic:blipFill>
                    <a:blip r:embed="rId15" cstate="print"/>
                    <a:stretch>
                      <a:fillRect/>
                    </a:stretch>
                  </pic:blipFill>
                  <pic:spPr>
                    <a:xfrm>
                      <a:off x="0" y="0"/>
                      <a:ext cx="5731510" cy="4205605"/>
                    </a:xfrm>
                    <a:prstGeom prst="rect">
                      <a:avLst/>
                    </a:prstGeom>
                  </pic:spPr>
                </pic:pic>
              </a:graphicData>
            </a:graphic>
          </wp:inline>
        </w:drawing>
      </w:r>
    </w:p>
    <w:p w:rsidR="003B3F83" w:rsidRDefault="003B3F83" w:rsidP="007E7D10"/>
    <w:p w:rsidR="003B3F83" w:rsidRDefault="003B3F83" w:rsidP="007E7D10">
      <w:r>
        <w:pict>
          <v:shape id="_x0000_i1038" type="#_x0000_t136" style="width:434.5pt;height:77pt" fillcolor="#b2b2b2" strokecolor="#33c" strokeweight="1pt">
            <v:fill opacity=".5"/>
            <v:shadow on="t" color="#99f" offset="3pt"/>
            <v:textpath style="font-family:&quot;Arial Black&quot;;v-text-kern:t" trim="t" fitpath="t" string="Ruskokääriäinen"/>
          </v:shape>
        </w:pict>
      </w:r>
    </w:p>
    <w:p w:rsidR="003B3F83" w:rsidRPr="0019574D" w:rsidRDefault="00713A5B" w:rsidP="007E7D10">
      <w:pPr>
        <w:rPr>
          <w:rFonts w:ascii="Bookman Old Style" w:hAnsi="Bookman Old Style"/>
          <w:sz w:val="28"/>
        </w:rPr>
      </w:pPr>
      <w:r>
        <w:rPr>
          <w:rFonts w:ascii="Bookman Old Style" w:hAnsi="Bookman Old Style"/>
          <w:sz w:val="28"/>
        </w:rPr>
        <w:t>Siipien kärkiväli 7,5-10mm. Ruskokääriäisen etusiipien väri vaihtelee vaaleanruskeasta punaruskeaan ja niissä on tummempia poikkivöitä ja linjoja. Tumman harmaanruskeat takasiivet ovat tummasuoniset ja keltakärkiset. Se lentelee heinäkuussa puistoissa ja puutarhoissa</w:t>
      </w:r>
      <w:r w:rsidR="00CD481B">
        <w:rPr>
          <w:rFonts w:ascii="Bookman Old Style" w:hAnsi="Bookman Old Style"/>
          <w:sz w:val="28"/>
        </w:rPr>
        <w:t xml:space="preserve"> ja tulee mielellään myös valolle. Toukka elää rullaksi käärityn lehden sisällä monilla eri lehtipuilla ja pensailla, mutta myös nokkosella. </w:t>
      </w:r>
    </w:p>
    <w:p w:rsidR="003B3F83" w:rsidRDefault="003B3F83" w:rsidP="007E7D10">
      <w:r>
        <w:rPr>
          <w:noProof/>
          <w:lang w:eastAsia="fi-FI"/>
        </w:rPr>
        <w:lastRenderedPageBreak/>
        <w:drawing>
          <wp:inline distT="0" distB="0" distL="0" distR="0">
            <wp:extent cx="5731510" cy="4089400"/>
            <wp:effectExtent l="19050" t="0" r="2540" b="0"/>
            <wp:docPr id="8" name="Kuva 7" descr="Archips_ro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ps_rosana.jpg"/>
                    <pic:cNvPicPr/>
                  </pic:nvPicPr>
                  <pic:blipFill>
                    <a:blip r:embed="rId16" cstate="print"/>
                    <a:stretch>
                      <a:fillRect/>
                    </a:stretch>
                  </pic:blipFill>
                  <pic:spPr>
                    <a:xfrm>
                      <a:off x="0" y="0"/>
                      <a:ext cx="5731510" cy="4089400"/>
                    </a:xfrm>
                    <a:prstGeom prst="rect">
                      <a:avLst/>
                    </a:prstGeom>
                  </pic:spPr>
                </pic:pic>
              </a:graphicData>
            </a:graphic>
          </wp:inline>
        </w:drawing>
      </w:r>
    </w:p>
    <w:p w:rsidR="00586BB2" w:rsidRDefault="00586BB2" w:rsidP="007E7D10"/>
    <w:p w:rsidR="00586BB2" w:rsidRDefault="00586BB2" w:rsidP="007E7D10">
      <w:r>
        <w:pict>
          <v:shape id="_x0000_i1040" type="#_x0000_t136" style="width:445.75pt;height:77pt" fillcolor="#b2b2b2" strokecolor="#33c" strokeweight="1pt">
            <v:fill opacity=".5"/>
            <v:shadow on="t" color="#99f" offset="3pt"/>
            <v:textpath style="font-family:&quot;Arial Black&quot;;v-text-kern:t" trim="t" fitpath="t" string="Omenakääriäinen"/>
          </v:shape>
        </w:pict>
      </w:r>
    </w:p>
    <w:p w:rsidR="00E85AAE" w:rsidRDefault="00E85AAE" w:rsidP="007E7D10">
      <w:pPr>
        <w:rPr>
          <w:rFonts w:ascii="Bookman Old Style" w:hAnsi="Bookman Old Style"/>
          <w:sz w:val="28"/>
        </w:rPr>
      </w:pPr>
      <w:r>
        <w:rPr>
          <w:rFonts w:ascii="Bookman Old Style" w:hAnsi="Bookman Old Style"/>
          <w:sz w:val="28"/>
        </w:rPr>
        <w:t xml:space="preserve">Siipien kärkiväli 8-10 mm. Omenakääriäisellä on </w:t>
      </w:r>
      <w:proofErr w:type="gramStart"/>
      <w:r>
        <w:rPr>
          <w:rFonts w:ascii="Bookman Old Style" w:hAnsi="Bookman Old Style"/>
          <w:sz w:val="28"/>
        </w:rPr>
        <w:t>harmaat,  tummien</w:t>
      </w:r>
      <w:proofErr w:type="gramEnd"/>
      <w:r>
        <w:rPr>
          <w:rFonts w:ascii="Bookman Old Style" w:hAnsi="Bookman Old Style"/>
          <w:sz w:val="28"/>
        </w:rPr>
        <w:t xml:space="preserve"> poikkijuovien kirjomat etusiivet. Niiden kärjessä on suuri kuparinkiiltoinen laikku, jossa on keltaisia poikkiviiruja. Aikuinen lentää heinä-elokuussa lähinnä öisin. Toukka on aluksi kellanvalkoinen, myöhemmin vaaleanpunainen ja mustapäinen. Se kaivautuu omenan kannasta siemenkotaan ja syö siemeniä, harvemmin hedelmämaltoa. </w:t>
      </w:r>
    </w:p>
    <w:p w:rsidR="00C473E2" w:rsidRDefault="00C473E2" w:rsidP="007E7D10">
      <w:pPr>
        <w:rPr>
          <w:rFonts w:ascii="Bookman Old Style" w:hAnsi="Bookman Old Style"/>
          <w:sz w:val="28"/>
        </w:rPr>
      </w:pPr>
      <w:proofErr w:type="spellStart"/>
      <w:r w:rsidRPr="00E85AAE">
        <w:rPr>
          <w:rFonts w:ascii="Bookman Old Style" w:hAnsi="Bookman Old Style"/>
          <w:b/>
          <w:sz w:val="28"/>
        </w:rPr>
        <w:t>C.funebrana</w:t>
      </w:r>
      <w:proofErr w:type="spellEnd"/>
      <w:r w:rsidRPr="00CD481B">
        <w:rPr>
          <w:rFonts w:ascii="Bookman Old Style" w:hAnsi="Bookman Old Style"/>
          <w:sz w:val="28"/>
        </w:rPr>
        <w:t xml:space="preserve"> </w:t>
      </w:r>
      <w:r w:rsidR="00CD481B">
        <w:rPr>
          <w:rFonts w:ascii="Bookman Old Style" w:hAnsi="Bookman Old Style"/>
          <w:sz w:val="28"/>
        </w:rPr>
        <w:t xml:space="preserve">on samannäköinen mutta harvinaisempi laji, jonka toukat elävät kukissa ja tuomenmarjoissa. </w:t>
      </w:r>
    </w:p>
    <w:p w:rsidR="00E85AAE" w:rsidRDefault="00E85AAE" w:rsidP="00E85AAE">
      <w:pPr>
        <w:keepNext/>
      </w:pPr>
      <w:r>
        <w:rPr>
          <w:rFonts w:ascii="Bookman Old Style" w:hAnsi="Bookman Old Style"/>
          <w:noProof/>
          <w:sz w:val="28"/>
          <w:lang w:eastAsia="fi-FI"/>
        </w:rPr>
        <w:lastRenderedPageBreak/>
        <w:drawing>
          <wp:inline distT="0" distB="0" distL="0" distR="0">
            <wp:extent cx="2329051" cy="3498574"/>
            <wp:effectExtent l="19050" t="0" r="0" b="0"/>
            <wp:docPr id="21" name="Kuva 20" descr="Tuomenmar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menmarjat.jpg"/>
                    <pic:cNvPicPr/>
                  </pic:nvPicPr>
                  <pic:blipFill>
                    <a:blip r:embed="rId17" cstate="print"/>
                    <a:stretch>
                      <a:fillRect/>
                    </a:stretch>
                  </pic:blipFill>
                  <pic:spPr>
                    <a:xfrm>
                      <a:off x="0" y="0"/>
                      <a:ext cx="2327779" cy="3496663"/>
                    </a:xfrm>
                    <a:prstGeom prst="rect">
                      <a:avLst/>
                    </a:prstGeom>
                  </pic:spPr>
                </pic:pic>
              </a:graphicData>
            </a:graphic>
          </wp:inline>
        </w:drawing>
      </w:r>
    </w:p>
    <w:p w:rsidR="00E85AAE" w:rsidRPr="00CD481B" w:rsidRDefault="00E85AAE" w:rsidP="00E85AAE">
      <w:pPr>
        <w:pStyle w:val="Kuvanotsikko"/>
        <w:rPr>
          <w:rFonts w:ascii="Bookman Old Style" w:hAnsi="Bookman Old Style"/>
          <w:sz w:val="28"/>
        </w:rPr>
      </w:pPr>
      <w:r>
        <w:t xml:space="preserve">Kuva </w:t>
      </w:r>
      <w:fldSimple w:instr=" SEQ Kuva \* ARABIC ">
        <w:r>
          <w:rPr>
            <w:noProof/>
          </w:rPr>
          <w:t>3</w:t>
        </w:r>
      </w:fldSimple>
      <w:r>
        <w:t xml:space="preserve"> tuomenmarjat</w:t>
      </w:r>
    </w:p>
    <w:p w:rsidR="00586BB2" w:rsidRDefault="00586BB2" w:rsidP="007E7D10">
      <w:r>
        <w:rPr>
          <w:noProof/>
          <w:lang w:eastAsia="fi-FI"/>
        </w:rPr>
        <w:drawing>
          <wp:inline distT="0" distB="0" distL="0" distR="0">
            <wp:extent cx="2438400" cy="1624584"/>
            <wp:effectExtent l="19050" t="0" r="0" b="0"/>
            <wp:docPr id="9" name="Kuva 8" descr="omenak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ääriäinen.jpg"/>
                    <pic:cNvPicPr/>
                  </pic:nvPicPr>
                  <pic:blipFill>
                    <a:blip r:embed="rId18" cstate="print"/>
                    <a:stretch>
                      <a:fillRect/>
                    </a:stretch>
                  </pic:blipFill>
                  <pic:spPr>
                    <a:xfrm>
                      <a:off x="0" y="0"/>
                      <a:ext cx="2438400" cy="1624584"/>
                    </a:xfrm>
                    <a:prstGeom prst="rect">
                      <a:avLst/>
                    </a:prstGeom>
                  </pic:spPr>
                </pic:pic>
              </a:graphicData>
            </a:graphic>
          </wp:inline>
        </w:drawing>
      </w:r>
    </w:p>
    <w:p w:rsidR="00586BB2" w:rsidRDefault="00586BB2" w:rsidP="007E7D10"/>
    <w:p w:rsidR="00586BB2" w:rsidRDefault="008A50E0" w:rsidP="007E7D10">
      <w:r>
        <w:pict>
          <v:shape id="_x0000_i1065" type="#_x0000_t136" style="width:329.3pt;height:50.7pt" fillcolor="#b2b2b2" strokecolor="#33c" strokeweight="1pt">
            <v:fill opacity=".5"/>
            <v:shadow on="t" color="#99f" offset="3pt"/>
            <v:textpath style="font-family:&quot;Arial Black&quot;;v-text-kern:t" trim="t" fitpath="t" string="Acleris holmiana"/>
          </v:shape>
        </w:pict>
      </w:r>
    </w:p>
    <w:p w:rsidR="00586BB2" w:rsidRPr="008A50E0" w:rsidRDefault="008A50E0" w:rsidP="007E7D10">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6.5-7.5</w:t>
      </w:r>
      <w:proofErr w:type="gramEnd"/>
      <w:r>
        <w:rPr>
          <w:rFonts w:ascii="Bookman Old Style" w:hAnsi="Bookman Old Style"/>
          <w:sz w:val="28"/>
        </w:rPr>
        <w:t xml:space="preserve"> mm. Tällä kääriäisellä on okrankeltaiset etusiivet, jotka kirkastuvat tyveä kohden. Niiden silmiinpistävin piirre on etureunan kulmikas, hopeavalkoinen täplä. Se on yleinen loppukesän laji</w:t>
      </w:r>
      <w:r w:rsidR="00295570">
        <w:rPr>
          <w:rFonts w:ascii="Bookman Old Style" w:hAnsi="Bookman Old Style"/>
          <w:sz w:val="28"/>
        </w:rPr>
        <w:t xml:space="preserve"> Etelä- ja Keski-Suomessa. Toukka elää ruusuilla, orapihlajalla, tuomella ja omenapuulla kaksinkerroin käännetyn lehden sisällä. Se syö ravintokasvinsa lehtiä yleensä reunasta. </w:t>
      </w:r>
    </w:p>
    <w:p w:rsidR="00586BB2" w:rsidRDefault="00586BB2" w:rsidP="007E7D10"/>
    <w:p w:rsidR="00C473E2" w:rsidRDefault="00C473E2" w:rsidP="007E7D10"/>
    <w:p w:rsidR="00C473E2" w:rsidRDefault="00C473E2" w:rsidP="007E7D10">
      <w:r>
        <w:rPr>
          <w:noProof/>
          <w:lang w:eastAsia="fi-FI"/>
        </w:rPr>
        <w:drawing>
          <wp:inline distT="0" distB="0" distL="0" distR="0">
            <wp:extent cx="2438400" cy="1828800"/>
            <wp:effectExtent l="19050" t="0" r="0" b="0"/>
            <wp:docPr id="10" name="Kuva 9" descr="Acleris_hol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eris_holmiana.jpg"/>
                    <pic:cNvPicPr/>
                  </pic:nvPicPr>
                  <pic:blipFill>
                    <a:blip r:embed="rId19" cstate="print"/>
                    <a:stretch>
                      <a:fillRect/>
                    </a:stretch>
                  </pic:blipFill>
                  <pic:spPr>
                    <a:xfrm>
                      <a:off x="0" y="0"/>
                      <a:ext cx="2438400" cy="1828800"/>
                    </a:xfrm>
                    <a:prstGeom prst="rect">
                      <a:avLst/>
                    </a:prstGeom>
                  </pic:spPr>
                </pic:pic>
              </a:graphicData>
            </a:graphic>
          </wp:inline>
        </w:drawing>
      </w:r>
    </w:p>
    <w:p w:rsidR="00C473E2" w:rsidRDefault="00C473E2" w:rsidP="007E7D10"/>
    <w:p w:rsidR="00C473E2" w:rsidRDefault="00C473E2" w:rsidP="007E7D10">
      <w:r>
        <w:pict>
          <v:shape id="_x0000_i1046" type="#_x0000_t136" style="width:395.05pt;height:50.7pt" fillcolor="#b2b2b2" strokecolor="#33c" strokeweight="1pt">
            <v:fill opacity=".5"/>
            <v:shadow on="t" color="#99f" offset="3pt"/>
            <v:textpath style="font-family:&quot;Arial Black&quot;;v-text-kern:t" trim="t" fitpath="t" string="Keltavalekääriäinen"/>
          </v:shape>
        </w:pict>
      </w:r>
    </w:p>
    <w:p w:rsidR="00C473E2" w:rsidRPr="00295570" w:rsidRDefault="00295570" w:rsidP="007E7D10">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6.5-8.5</w:t>
      </w:r>
      <w:proofErr w:type="gramEnd"/>
      <w:r>
        <w:rPr>
          <w:rFonts w:ascii="Bookman Old Style" w:hAnsi="Bookman Old Style"/>
          <w:sz w:val="28"/>
        </w:rPr>
        <w:t xml:space="preserve"> mm. Kelta</w:t>
      </w:r>
      <w:r w:rsidR="00197F6E">
        <w:rPr>
          <w:rFonts w:ascii="Bookman Old Style" w:hAnsi="Bookman Old Style"/>
          <w:sz w:val="28"/>
        </w:rPr>
        <w:t xml:space="preserve">valekääriäisellä on haalistuneen keltaiset etusiivet, joissa on vinoja, ruosteenruskeita poikkivöitä ja täpliä. Takasiivet ovat vaaleanharmaat, naaraalla tummemmat. Laji on yleinen koko maassa ja sillä on kaksi sukupolvea. Toukka elää mykerökukkaisten kasvien kukinnoissa, jonne se myös koteloituu. Valekääriäisten heimoon kuuluu Suomessa noin 40 lajia. </w:t>
      </w:r>
    </w:p>
    <w:p w:rsidR="00C473E2" w:rsidRDefault="00C473E2" w:rsidP="007E7D10">
      <w:r>
        <w:rPr>
          <w:noProof/>
          <w:lang w:eastAsia="fi-FI"/>
        </w:rPr>
        <w:drawing>
          <wp:inline distT="0" distB="0" distL="0" distR="0">
            <wp:extent cx="2438400" cy="1603248"/>
            <wp:effectExtent l="19050" t="0" r="0" b="0"/>
            <wp:docPr id="11" name="Kuva 10" descr="Aethes_smeathmann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thes_smeathmanniana.jpg"/>
                    <pic:cNvPicPr/>
                  </pic:nvPicPr>
                  <pic:blipFill>
                    <a:blip r:embed="rId20" cstate="print"/>
                    <a:stretch>
                      <a:fillRect/>
                    </a:stretch>
                  </pic:blipFill>
                  <pic:spPr>
                    <a:xfrm>
                      <a:off x="0" y="0"/>
                      <a:ext cx="2438400" cy="1603248"/>
                    </a:xfrm>
                    <a:prstGeom prst="rect">
                      <a:avLst/>
                    </a:prstGeom>
                  </pic:spPr>
                </pic:pic>
              </a:graphicData>
            </a:graphic>
          </wp:inline>
        </w:drawing>
      </w:r>
    </w:p>
    <w:p w:rsidR="00AC0A3B" w:rsidRDefault="00AC0A3B" w:rsidP="007E7D10"/>
    <w:p w:rsidR="00AC0A3B" w:rsidRDefault="00AC0A3B" w:rsidP="007E7D10"/>
    <w:p w:rsidR="00AC0A3B" w:rsidRDefault="00AC0A3B" w:rsidP="007E7D10"/>
    <w:p w:rsidR="00AC0A3B" w:rsidRDefault="00AC0A3B" w:rsidP="007E7D10"/>
    <w:p w:rsidR="00AC0A3B" w:rsidRDefault="00AC0A3B" w:rsidP="007E7D10"/>
    <w:p w:rsidR="00AC0A3B" w:rsidRDefault="00AC0A3B" w:rsidP="007E7D10"/>
    <w:p w:rsidR="00AC0A3B" w:rsidRDefault="00AC0A3B" w:rsidP="007E7D10">
      <w:r>
        <w:pict>
          <v:shape id="_x0000_i1047" type="#_x0000_t136" style="width:461.45pt;height:1in" fillcolor="#b2b2b2" strokecolor="#33c" strokeweight="1pt">
            <v:fill opacity=".5"/>
            <v:shadow on="t" color="#99f" offset="3pt"/>
            <v:textpath style="font-family:&quot;Arial Black&quot;;v-text-kern:t" trim="t" fitpath="t" string="Hernekääriäinen"/>
          </v:shape>
        </w:pict>
      </w:r>
    </w:p>
    <w:p w:rsidR="00AC0A3B" w:rsidRPr="00AA1BE9" w:rsidRDefault="00AA1BE9" w:rsidP="007E7D10">
      <w:pPr>
        <w:rPr>
          <w:rFonts w:ascii="Bookman Old Style" w:hAnsi="Bookman Old Style"/>
          <w:sz w:val="28"/>
        </w:rPr>
      </w:pPr>
      <w:r>
        <w:rPr>
          <w:rFonts w:ascii="Bookman Old Style" w:hAnsi="Bookman Old Style"/>
          <w:sz w:val="28"/>
        </w:rPr>
        <w:t>Siipien kärkiväli 6-7.5 mm. Etusiipien väri vaihtelee oliivinvihreästä tummanruskeaan ja niiden etureunassa on tummia vinoviivoja vaaleankeltaisella pohjalla. Takasiivet ovat tummanruskeat, tyvestä tummemmat. Hernekääriäinen on yleinen Oulun korkeudelle saakka ja lentelee kesäkuun</w:t>
      </w:r>
      <w:r w:rsidR="00174F33">
        <w:rPr>
          <w:rFonts w:ascii="Bookman Old Style" w:hAnsi="Bookman Old Style"/>
          <w:sz w:val="28"/>
        </w:rPr>
        <w:t xml:space="preserve"> lopusta heinäkuun keskivaiheille. Toukka, joka tunnetaan myös hernematona, on vaaleankeltainen ja sillä on vaaleanruskea pää. Se elää paitsi herneellä, myös virnoilla, nätkelmillä ja muilla hernekasveilla. Ensimmäiseksi palkoon ehättänyt toukka syö muut sinne yrittävät lajitoverinsa. </w:t>
      </w:r>
    </w:p>
    <w:p w:rsidR="00AC0A3B" w:rsidRDefault="00AC0A3B" w:rsidP="007E7D10">
      <w:r>
        <w:rPr>
          <w:noProof/>
          <w:lang w:eastAsia="fi-FI"/>
        </w:rPr>
        <w:drawing>
          <wp:inline distT="0" distB="0" distL="0" distR="0">
            <wp:extent cx="4012261" cy="2676929"/>
            <wp:effectExtent l="19050" t="0" r="7289" b="0"/>
            <wp:docPr id="12" name="Kuva 11" descr="hernek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kääriäinen.jpg"/>
                    <pic:cNvPicPr/>
                  </pic:nvPicPr>
                  <pic:blipFill>
                    <a:blip r:embed="rId21" cstate="print"/>
                    <a:stretch>
                      <a:fillRect/>
                    </a:stretch>
                  </pic:blipFill>
                  <pic:spPr>
                    <a:xfrm>
                      <a:off x="0" y="0"/>
                      <a:ext cx="4007838" cy="2673978"/>
                    </a:xfrm>
                    <a:prstGeom prst="rect">
                      <a:avLst/>
                    </a:prstGeom>
                  </pic:spPr>
                </pic:pic>
              </a:graphicData>
            </a:graphic>
          </wp:inline>
        </w:drawing>
      </w:r>
    </w:p>
    <w:p w:rsidR="00F748EB" w:rsidRDefault="00F748EB" w:rsidP="007E7D10"/>
    <w:p w:rsidR="00F748EB" w:rsidRDefault="00F748EB" w:rsidP="007E7D10">
      <w:r>
        <w:pict>
          <v:shape id="_x0000_i1050" type="#_x0000_t136" style="width:425.1pt;height:50.7pt" fillcolor="#b2b2b2" strokecolor="#33c" strokeweight="1pt">
            <v:fill opacity=".5"/>
            <v:shadow on="t" color="#99f" offset="3pt"/>
            <v:textpath style="font-family:&quot;Arial Black&quot;;v-text-kern:t" trim="t" fitpath="t" string="Keltatäpläkääriäinen "/>
          </v:shape>
        </w:pict>
      </w:r>
    </w:p>
    <w:p w:rsidR="00F748EB" w:rsidRPr="00F20E3A" w:rsidRDefault="00F20E3A" w:rsidP="007E7D10">
      <w:pPr>
        <w:rPr>
          <w:rFonts w:ascii="Bookman Old Style" w:hAnsi="Bookman Old Style"/>
          <w:sz w:val="28"/>
        </w:rPr>
      </w:pPr>
      <w:r>
        <w:rPr>
          <w:rFonts w:ascii="Bookman Old Style" w:hAnsi="Bookman Old Style"/>
          <w:sz w:val="28"/>
        </w:rPr>
        <w:t>Siipien kärkiväli 5-6.5 mm. Keltatäpläkääriäisen etusiipien reunoissa on pieniä mustia ja valkoisia pisteitä sekä siiven keskellä suuri keltainen täplä. Aikuinen lentelee niityillä kesä-</w:t>
      </w:r>
      <w:r>
        <w:rPr>
          <w:rFonts w:ascii="Bookman Old Style" w:hAnsi="Bookman Old Style"/>
          <w:sz w:val="28"/>
        </w:rPr>
        <w:lastRenderedPageBreak/>
        <w:t>heinäkuussa ja yleinen Pohjois-Suomeen</w:t>
      </w:r>
      <w:r w:rsidR="00CD38D2">
        <w:rPr>
          <w:rFonts w:ascii="Bookman Old Style" w:hAnsi="Bookman Old Style"/>
          <w:sz w:val="28"/>
        </w:rPr>
        <w:t xml:space="preserve"> asti. Toukka elää siankärsämön juurilla. </w:t>
      </w:r>
    </w:p>
    <w:p w:rsidR="00F748EB" w:rsidRDefault="00F748EB" w:rsidP="007E7D10">
      <w:r>
        <w:rPr>
          <w:noProof/>
          <w:lang w:eastAsia="fi-FI"/>
        </w:rPr>
        <w:drawing>
          <wp:inline distT="0" distB="0" distL="0" distR="0">
            <wp:extent cx="5731510" cy="4298950"/>
            <wp:effectExtent l="19050" t="0" r="2540" b="0"/>
            <wp:docPr id="13" name="Kuva 12" descr="Dichrorampha_petive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hrorampha_petiverella.jpg"/>
                    <pic:cNvPicPr/>
                  </pic:nvPicPr>
                  <pic:blipFill>
                    <a:blip r:embed="rId22" cstate="print"/>
                    <a:stretch>
                      <a:fillRect/>
                    </a:stretch>
                  </pic:blipFill>
                  <pic:spPr>
                    <a:xfrm>
                      <a:off x="0" y="0"/>
                      <a:ext cx="5731510" cy="4298950"/>
                    </a:xfrm>
                    <a:prstGeom prst="rect">
                      <a:avLst/>
                    </a:prstGeom>
                  </pic:spPr>
                </pic:pic>
              </a:graphicData>
            </a:graphic>
          </wp:inline>
        </w:drawing>
      </w:r>
    </w:p>
    <w:p w:rsidR="00F748EB" w:rsidRDefault="00F748EB" w:rsidP="007E7D10"/>
    <w:p w:rsidR="00F748EB" w:rsidRDefault="00CD38D2" w:rsidP="007E7D10">
      <w:r>
        <w:pict>
          <v:shape id="_x0000_i1067" type="#_x0000_t136" style="width:469.55pt;height:77pt" fillcolor="#b2b2b2" strokecolor="#33c" strokeweight="1pt">
            <v:fill opacity=".5"/>
            <v:shadow on="t" color="#99f" offset="3pt"/>
            <v:textpath style="font-family:&quot;Arial Black&quot;;v-text-kern:t" trim="t" fitpath="t" string="Pseudargyrotoza conwagana "/>
          </v:shape>
        </w:pict>
      </w:r>
      <w:r>
        <w:rPr>
          <w:rFonts w:ascii="Bookman Old Style" w:hAnsi="Bookman Old Style"/>
          <w:sz w:val="28"/>
        </w:rPr>
        <w:t xml:space="preserve">Siipien kärkiväli 5-7.5 mm. Tämän kääriäisen tummanruskeissa etusiivissä on suuria keltaisia tai oranssinkeltaisia täpliä. Siiven takareunassa oleva täplä on nelikulmainen ja vaaleankeltainen. Takasiivet ovat mustaharmaat, tyvestä vaaleammat. Yleinen Pohjois-Suomea myöten Toukka elää muun muassa </w:t>
      </w:r>
      <w:r w:rsidR="00D02BA0">
        <w:rPr>
          <w:rFonts w:ascii="Bookman Old Style" w:hAnsi="Bookman Old Style"/>
          <w:sz w:val="28"/>
        </w:rPr>
        <w:t xml:space="preserve">sireenin, happomarjan ja saarnen siemenillä. </w:t>
      </w:r>
    </w:p>
    <w:p w:rsidR="005F197C" w:rsidRDefault="005F197C" w:rsidP="007E7D10"/>
    <w:p w:rsidR="005F197C" w:rsidRDefault="005F197C" w:rsidP="007E7D10">
      <w:r>
        <w:rPr>
          <w:noProof/>
          <w:lang w:eastAsia="fi-FI"/>
        </w:rPr>
        <w:lastRenderedPageBreak/>
        <w:drawing>
          <wp:inline distT="0" distB="0" distL="0" distR="0">
            <wp:extent cx="2438400" cy="1624584"/>
            <wp:effectExtent l="19050" t="0" r="0" b="0"/>
            <wp:docPr id="14" name="Kuva 13" descr="Pseudargyrotoza.conwa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argyrotoza.conwagana.jpg"/>
                    <pic:cNvPicPr/>
                  </pic:nvPicPr>
                  <pic:blipFill>
                    <a:blip r:embed="rId23" cstate="print"/>
                    <a:stretch>
                      <a:fillRect/>
                    </a:stretch>
                  </pic:blipFill>
                  <pic:spPr>
                    <a:xfrm>
                      <a:off x="0" y="0"/>
                      <a:ext cx="2438400" cy="1624584"/>
                    </a:xfrm>
                    <a:prstGeom prst="rect">
                      <a:avLst/>
                    </a:prstGeom>
                  </pic:spPr>
                </pic:pic>
              </a:graphicData>
            </a:graphic>
          </wp:inline>
        </w:drawing>
      </w:r>
    </w:p>
    <w:p w:rsidR="00C473E2" w:rsidRDefault="00C473E2" w:rsidP="007E7D10"/>
    <w:p w:rsidR="00C473E2" w:rsidRPr="007E7D10" w:rsidRDefault="00C473E2" w:rsidP="007E7D10"/>
    <w:sectPr w:rsidR="00C473E2" w:rsidRPr="007E7D10" w:rsidSect="001A7EC2">
      <w:head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0B8" w:rsidRDefault="00C210B8" w:rsidP="00C210B8">
      <w:pPr>
        <w:spacing w:after="0" w:line="240" w:lineRule="auto"/>
      </w:pPr>
      <w:r>
        <w:separator/>
      </w:r>
    </w:p>
  </w:endnote>
  <w:endnote w:type="continuationSeparator" w:id="0">
    <w:p w:rsidR="00C210B8" w:rsidRDefault="00C210B8" w:rsidP="00C21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0B8" w:rsidRDefault="00C210B8" w:rsidP="00C210B8">
      <w:pPr>
        <w:spacing w:after="0" w:line="240" w:lineRule="auto"/>
      </w:pPr>
      <w:r>
        <w:separator/>
      </w:r>
    </w:p>
  </w:footnote>
  <w:footnote w:type="continuationSeparator" w:id="0">
    <w:p w:rsidR="00C210B8" w:rsidRDefault="00C210B8" w:rsidP="00C210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574626"/>
      <w:docPartObj>
        <w:docPartGallery w:val="Page Numbers (Margins)"/>
        <w:docPartUnique/>
      </w:docPartObj>
    </w:sdtPr>
    <w:sdtContent>
      <w:p w:rsidR="00C210B8" w:rsidRDefault="00C210B8">
        <w:pPr>
          <w:pStyle w:val="Yltunniste"/>
        </w:pPr>
        <w:r>
          <w:rPr>
            <w:noProof/>
            <w:lang w:eastAsia="zh-TW"/>
          </w:rPr>
          <w:pict>
            <v:oval id="_x0000_s2049" style="position:absolute;margin-left:0;margin-top:219.2pt;width:37.6pt;height:37.6pt;z-index:251660288;mso-top-percent:250;mso-position-horizontal:center;mso-position-horizontal-relative:left-margin-area;mso-position-vertical-relative:page;mso-top-percent:250;v-text-anchor:top" o:allowincell="f" fillcolor="#9bbb59 [3206]" stroked="f">
              <v:textbox style="mso-next-textbox:#_x0000_s2049" inset="0,,0">
                <w:txbxContent>
                  <w:p w:rsidR="00C210B8" w:rsidRDefault="00C210B8">
                    <w:pPr>
                      <w:jc w:val="right"/>
                      <w:rPr>
                        <w:rStyle w:val="Sivunumero"/>
                        <w:szCs w:val="24"/>
                      </w:rPr>
                    </w:pPr>
                    <w:fldSimple w:instr=" PAGE    \* MERGEFORMAT ">
                      <w:r w:rsidR="00D02BA0" w:rsidRPr="00D02BA0">
                        <w:rPr>
                          <w:rStyle w:val="Sivunumero"/>
                          <w:b/>
                          <w:noProof/>
                          <w:color w:val="FFFFFF" w:themeColor="background1"/>
                          <w:sz w:val="24"/>
                          <w:szCs w:val="24"/>
                        </w:rPr>
                        <w:t>11</w:t>
                      </w:r>
                    </w:fldSimple>
                  </w:p>
                </w:txbxContent>
              </v:textbox>
              <w10:wrap anchorx="margin" anchory="page"/>
            </v:oval>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1301]"/>
    </o:shapedefaults>
    <o:shapelayout v:ext="edit">
      <o:idmap v:ext="edit" data="2"/>
    </o:shapelayout>
  </w:hdrShapeDefaults>
  <w:footnotePr>
    <w:footnote w:id="-1"/>
    <w:footnote w:id="0"/>
  </w:footnotePr>
  <w:endnotePr>
    <w:endnote w:id="-1"/>
    <w:endnote w:id="0"/>
  </w:endnotePr>
  <w:compat/>
  <w:rsids>
    <w:rsidRoot w:val="00C210B8"/>
    <w:rsid w:val="00174F33"/>
    <w:rsid w:val="0019574D"/>
    <w:rsid w:val="00197BB2"/>
    <w:rsid w:val="00197F6E"/>
    <w:rsid w:val="001A7EC2"/>
    <w:rsid w:val="00236800"/>
    <w:rsid w:val="00295570"/>
    <w:rsid w:val="003A1380"/>
    <w:rsid w:val="003B3F83"/>
    <w:rsid w:val="00523907"/>
    <w:rsid w:val="00551EDD"/>
    <w:rsid w:val="00586BB2"/>
    <w:rsid w:val="005F197C"/>
    <w:rsid w:val="005F559C"/>
    <w:rsid w:val="00657334"/>
    <w:rsid w:val="006F6612"/>
    <w:rsid w:val="00713A5B"/>
    <w:rsid w:val="00781EA0"/>
    <w:rsid w:val="007A1125"/>
    <w:rsid w:val="007C54AD"/>
    <w:rsid w:val="007E7D10"/>
    <w:rsid w:val="008A50E0"/>
    <w:rsid w:val="008B7C82"/>
    <w:rsid w:val="008E68EF"/>
    <w:rsid w:val="00A57089"/>
    <w:rsid w:val="00AA1BE9"/>
    <w:rsid w:val="00AC0A3B"/>
    <w:rsid w:val="00AC5E3D"/>
    <w:rsid w:val="00B56EC7"/>
    <w:rsid w:val="00C210B8"/>
    <w:rsid w:val="00C473E2"/>
    <w:rsid w:val="00CD38D2"/>
    <w:rsid w:val="00CD481B"/>
    <w:rsid w:val="00D02BA0"/>
    <w:rsid w:val="00DE101A"/>
    <w:rsid w:val="00E8191B"/>
    <w:rsid w:val="00E85AAE"/>
    <w:rsid w:val="00F20E3A"/>
    <w:rsid w:val="00F748EB"/>
    <w:rsid w:val="00FA3A5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A7EC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C210B8"/>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C210B8"/>
  </w:style>
  <w:style w:type="paragraph" w:styleId="Alatunniste">
    <w:name w:val="footer"/>
    <w:basedOn w:val="Normaali"/>
    <w:link w:val="AlatunnisteChar"/>
    <w:uiPriority w:val="99"/>
    <w:semiHidden/>
    <w:unhideWhenUsed/>
    <w:rsid w:val="00C210B8"/>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C210B8"/>
  </w:style>
  <w:style w:type="character" w:styleId="Sivunumero">
    <w:name w:val="page number"/>
    <w:basedOn w:val="Kappaleenoletusfontti"/>
    <w:uiPriority w:val="99"/>
    <w:unhideWhenUsed/>
    <w:rsid w:val="00C210B8"/>
    <w:rPr>
      <w:rFonts w:eastAsiaTheme="minorEastAsia" w:cstheme="minorBidi"/>
      <w:bCs w:val="0"/>
      <w:iCs w:val="0"/>
      <w:szCs w:val="22"/>
      <w:lang w:val="fi-FI"/>
    </w:rPr>
  </w:style>
  <w:style w:type="paragraph" w:styleId="Otsikko">
    <w:name w:val="Title"/>
    <w:basedOn w:val="Normaali"/>
    <w:next w:val="Normaali"/>
    <w:link w:val="OtsikkoChar"/>
    <w:uiPriority w:val="10"/>
    <w:qFormat/>
    <w:rsid w:val="00C210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210B8"/>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FA3A5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A3A51"/>
    <w:rPr>
      <w:rFonts w:ascii="Tahoma" w:hAnsi="Tahoma" w:cs="Tahoma"/>
      <w:sz w:val="16"/>
      <w:szCs w:val="16"/>
    </w:rPr>
  </w:style>
  <w:style w:type="paragraph" w:styleId="Kuvanotsikko">
    <w:name w:val="caption"/>
    <w:basedOn w:val="Normaali"/>
    <w:next w:val="Normaali"/>
    <w:uiPriority w:val="35"/>
    <w:unhideWhenUsed/>
    <w:qFormat/>
    <w:rsid w:val="00FA3A51"/>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551ED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fi.wikipedia.org/wiki/K%C3%A4%C3%A4ri%C3%A4ise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11B25-C6B4-4F64-9B29-8BA2EAD4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682</Words>
  <Characters>5527</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2019-12-20T05:56:00Z</dcterms:created>
  <dcterms:modified xsi:type="dcterms:W3CDTF">2019-12-20T05:56:00Z</dcterms:modified>
</cp:coreProperties>
</file>