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0A" w:rsidRPr="00FF610A" w:rsidRDefault="00FF610A" w:rsidP="00FF610A">
      <w:pPr>
        <w:pStyle w:val="Otsikko"/>
        <w:rPr>
          <w:lang w:val="fi-FI"/>
        </w:rPr>
      </w:pPr>
      <w:r w:rsidRPr="00FF610A">
        <w:rPr>
          <w:lang w:val="fi-FI"/>
        </w:rPr>
        <w:t>ELÄIMET JA SAMANISMI</w:t>
      </w:r>
    </w:p>
    <w:p w:rsidR="00FF610A" w:rsidRDefault="00FF610A" w:rsidP="00FF610A">
      <w:pPr>
        <w:rPr>
          <w:rFonts w:ascii="Comic Sans MS" w:hAnsi="Comic Sans MS"/>
          <w:sz w:val="28"/>
          <w:lang w:val="fi-FI"/>
        </w:rPr>
      </w:pPr>
      <w:r w:rsidRPr="00FF610A">
        <w:rPr>
          <w:rFonts w:ascii="Comic Sans MS" w:hAnsi="Comic Sans MS"/>
          <w:sz w:val="28"/>
          <w:lang w:val="fi-FI"/>
        </w:rPr>
        <w:t xml:space="preserve">Kivikautisessa Euroopassa palvottiin äitijumalatarta, jolla oli usein </w:t>
      </w:r>
      <w:r w:rsidR="00B43DEF">
        <w:rPr>
          <w:rFonts w:ascii="Comic Sans MS" w:hAnsi="Comic Sans MS"/>
          <w:sz w:val="28"/>
          <w:lang w:val="fi-FI"/>
        </w:rPr>
        <w:t xml:space="preserve">jonkin eläimen – karhun, hirven, koiran tai linnun – hahmo. Sittemmin nämä vanhat eläinjumalat yhdistyivät ihmisenkaltaisiin jumaluuksiin ja muuttuivat monesti näiden tunnuseläimiksi. </w:t>
      </w:r>
    </w:p>
    <w:p w:rsidR="00B43DEF" w:rsidRDefault="00B43DEF" w:rsidP="00FF610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BD3" w:rsidRDefault="00230BD3" w:rsidP="00FF610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Attikan kaakkoislaidalla </w:t>
      </w:r>
      <w:proofErr w:type="spellStart"/>
      <w:r>
        <w:rPr>
          <w:rFonts w:ascii="Comic Sans MS" w:hAnsi="Comic Sans MS"/>
          <w:sz w:val="28"/>
          <w:lang w:val="fi-FI"/>
        </w:rPr>
        <w:t>Brauronissa</w:t>
      </w:r>
      <w:proofErr w:type="spellEnd"/>
      <w:r w:rsidR="00562AA5">
        <w:rPr>
          <w:rStyle w:val="Alaviitteenviite"/>
          <w:rFonts w:ascii="Comic Sans MS" w:hAnsi="Comic Sans MS"/>
          <w:sz w:val="28"/>
          <w:lang w:val="fi-FI"/>
        </w:rPr>
        <w:footnoteReference w:id="1"/>
      </w:r>
      <w:r>
        <w:rPr>
          <w:rFonts w:ascii="Comic Sans MS" w:hAnsi="Comic Sans MS"/>
          <w:sz w:val="28"/>
          <w:lang w:val="fi-FI"/>
        </w:rPr>
        <w:t xml:space="preserve"> kunnioitettiin klassisella kaudella karhuhahmoista Artemista. Indoeurooppalainen</w:t>
      </w:r>
      <w:r w:rsidR="00C33CBF">
        <w:rPr>
          <w:rStyle w:val="Alaviitteenviite"/>
          <w:rFonts w:ascii="Comic Sans MS" w:hAnsi="Comic Sans MS"/>
          <w:sz w:val="28"/>
          <w:lang w:val="fi-FI"/>
        </w:rPr>
        <w:footnoteReference w:id="2"/>
      </w:r>
      <w:r w:rsidR="00C33CBF">
        <w:rPr>
          <w:rStyle w:val="Alaviitteenviite"/>
          <w:rFonts w:ascii="Comic Sans MS" w:hAnsi="Comic Sans MS"/>
          <w:sz w:val="28"/>
          <w:lang w:val="fi-FI"/>
        </w:rPr>
        <w:footnoteReference w:id="3"/>
      </w:r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A128EB" w:rsidRPr="00C33CBF">
        <w:rPr>
          <w:rFonts w:ascii="Comic Sans MS" w:hAnsi="Comic Sans MS"/>
          <w:b/>
          <w:sz w:val="28"/>
          <w:highlight w:val="yellow"/>
          <w:lang w:val="fi-FI"/>
        </w:rPr>
        <w:t>art-sana</w:t>
      </w:r>
      <w:proofErr w:type="spellEnd"/>
      <w:r w:rsidR="00A128EB" w:rsidRPr="00C33CBF">
        <w:rPr>
          <w:rFonts w:ascii="Comic Sans MS" w:hAnsi="Comic Sans MS"/>
          <w:sz w:val="28"/>
          <w:highlight w:val="yellow"/>
          <w:lang w:val="fi-FI"/>
        </w:rPr>
        <w:t xml:space="preserve"> (josta Artemis juontuu)</w:t>
      </w:r>
      <w:r w:rsidR="00A128EB">
        <w:rPr>
          <w:rFonts w:ascii="Comic Sans MS" w:hAnsi="Comic Sans MS"/>
          <w:sz w:val="28"/>
          <w:lang w:val="fi-FI"/>
        </w:rPr>
        <w:t xml:space="preserve"> </w:t>
      </w:r>
      <w:r w:rsidR="00A128EB" w:rsidRPr="00C33CBF">
        <w:rPr>
          <w:rFonts w:ascii="Comic Sans MS" w:hAnsi="Comic Sans MS"/>
          <w:b/>
          <w:sz w:val="28"/>
          <w:lang w:val="fi-FI"/>
        </w:rPr>
        <w:t>tarkoittaa karhua</w:t>
      </w:r>
      <w:r w:rsidR="00A128EB">
        <w:rPr>
          <w:rFonts w:ascii="Comic Sans MS" w:hAnsi="Comic Sans MS"/>
          <w:sz w:val="28"/>
          <w:lang w:val="fi-FI"/>
        </w:rPr>
        <w:t xml:space="preserve">. Joka neljäs vuosi kaupungissa järjestettiin </w:t>
      </w:r>
      <w:proofErr w:type="spellStart"/>
      <w:r w:rsidR="00A128EB">
        <w:rPr>
          <w:rFonts w:ascii="Comic Sans MS" w:hAnsi="Comic Sans MS"/>
          <w:sz w:val="28"/>
          <w:lang w:val="fi-FI"/>
        </w:rPr>
        <w:t>Artemiksen</w:t>
      </w:r>
      <w:proofErr w:type="spellEnd"/>
      <w:r w:rsidR="00A128EB">
        <w:rPr>
          <w:rFonts w:ascii="Comic Sans MS" w:hAnsi="Comic Sans MS"/>
          <w:sz w:val="28"/>
          <w:lang w:val="fi-FI"/>
        </w:rPr>
        <w:t xml:space="preserve"> kunniaksi juhla, jossa karhuiksi pukeutuneet nuoret tytöt </w:t>
      </w:r>
      <w:proofErr w:type="spellStart"/>
      <w:r w:rsidR="00A128EB">
        <w:rPr>
          <w:rFonts w:ascii="Comic Sans MS" w:hAnsi="Comic Sans MS"/>
          <w:sz w:val="28"/>
          <w:lang w:val="fi-FI"/>
        </w:rPr>
        <w:t>initioitiin</w:t>
      </w:r>
      <w:proofErr w:type="spellEnd"/>
      <w:r w:rsidR="00960D12">
        <w:rPr>
          <w:rStyle w:val="Alaviitteenviite"/>
          <w:rFonts w:ascii="Comic Sans MS" w:hAnsi="Comic Sans MS"/>
          <w:sz w:val="28"/>
          <w:lang w:val="fi-FI"/>
        </w:rPr>
        <w:footnoteReference w:id="4"/>
      </w:r>
      <w:r w:rsidR="00A128EB">
        <w:rPr>
          <w:rFonts w:ascii="Comic Sans MS" w:hAnsi="Comic Sans MS"/>
          <w:sz w:val="28"/>
          <w:lang w:val="fi-FI"/>
        </w:rPr>
        <w:t xml:space="preserve"> jumalattaren palvelijoiksi</w:t>
      </w:r>
      <w:r w:rsidR="000A4F81">
        <w:rPr>
          <w:rFonts w:ascii="Comic Sans MS" w:hAnsi="Comic Sans MS"/>
          <w:sz w:val="28"/>
          <w:lang w:val="fi-FI"/>
        </w:rPr>
        <w:t xml:space="preserve">. Karhuneidot asuivat seremonioiden ajan </w:t>
      </w:r>
      <w:proofErr w:type="gramStart"/>
      <w:r w:rsidR="000A4F81">
        <w:rPr>
          <w:rFonts w:ascii="Comic Sans MS" w:hAnsi="Comic Sans MS"/>
          <w:sz w:val="28"/>
          <w:lang w:val="fi-FI"/>
        </w:rPr>
        <w:t>omassa temppeleissään</w:t>
      </w:r>
      <w:proofErr w:type="gramEnd"/>
      <w:r w:rsidR="000A4F81">
        <w:rPr>
          <w:rFonts w:ascii="Comic Sans MS" w:hAnsi="Comic Sans MS"/>
          <w:sz w:val="28"/>
          <w:lang w:val="fi-FI"/>
        </w:rPr>
        <w:t>, jonka ruohottuneissa asunnoissa voi yhä edelleen nähdä pienten karhutyttösten makuusijojen jäljet.</w:t>
      </w:r>
    </w:p>
    <w:p w:rsidR="000A4F81" w:rsidRDefault="000A4F81" w:rsidP="00FF610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6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6ED" w:rsidRDefault="002036ED" w:rsidP="00FF610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Karhukultti liittyy tarinaan </w:t>
      </w:r>
      <w:proofErr w:type="spellStart"/>
      <w:r>
        <w:rPr>
          <w:rFonts w:ascii="Comic Sans MS" w:hAnsi="Comic Sans MS"/>
          <w:sz w:val="28"/>
          <w:lang w:val="fi-FI"/>
        </w:rPr>
        <w:t>Kallistolta</w:t>
      </w:r>
      <w:proofErr w:type="spellEnd"/>
      <w:r>
        <w:rPr>
          <w:rFonts w:ascii="Comic Sans MS" w:hAnsi="Comic Sans MS"/>
          <w:sz w:val="28"/>
          <w:lang w:val="fi-FI"/>
        </w:rPr>
        <w:t xml:space="preserve">. Tämä oli kaunein </w:t>
      </w:r>
      <w:proofErr w:type="spellStart"/>
      <w:r w:rsidR="003F505C">
        <w:rPr>
          <w:rFonts w:ascii="Comic Sans MS" w:hAnsi="Comic Sans MS"/>
          <w:sz w:val="28"/>
          <w:lang w:val="fi-FI"/>
        </w:rPr>
        <w:t>Artemiksen</w:t>
      </w:r>
      <w:proofErr w:type="spellEnd"/>
      <w:r w:rsidR="003F505C">
        <w:rPr>
          <w:rFonts w:ascii="Comic Sans MS" w:hAnsi="Comic Sans MS"/>
          <w:sz w:val="28"/>
          <w:lang w:val="fi-FI"/>
        </w:rPr>
        <w:t xml:space="preserve"> seuraan kuuluneista nymfeistä, joten oli selvää, että syrjähypyistään kuulu Zeus ihastui myös häneen. Artemis puolestaan edellytti </w:t>
      </w:r>
      <w:proofErr w:type="gramStart"/>
      <w:r w:rsidR="003F505C">
        <w:rPr>
          <w:rFonts w:ascii="Comic Sans MS" w:hAnsi="Comic Sans MS"/>
          <w:sz w:val="28"/>
          <w:lang w:val="fi-FI"/>
        </w:rPr>
        <w:t xml:space="preserve">seuralaisiltaan </w:t>
      </w:r>
      <w:r w:rsidR="00135731">
        <w:rPr>
          <w:rFonts w:ascii="Comic Sans MS" w:hAnsi="Comic Sans MS"/>
          <w:sz w:val="28"/>
          <w:lang w:val="fi-FI"/>
        </w:rPr>
        <w:t xml:space="preserve"> ehdotonta</w:t>
      </w:r>
      <w:proofErr w:type="gramEnd"/>
      <w:r w:rsidR="00135731">
        <w:rPr>
          <w:rFonts w:ascii="Comic Sans MS" w:hAnsi="Comic Sans MS"/>
          <w:sz w:val="28"/>
          <w:lang w:val="fi-FI"/>
        </w:rPr>
        <w:t xml:space="preserve"> siveyttä, ja kun hän sai selville, että </w:t>
      </w:r>
      <w:proofErr w:type="spellStart"/>
      <w:r w:rsidR="00135731">
        <w:rPr>
          <w:rFonts w:ascii="Comic Sans MS" w:hAnsi="Comic Sans MS"/>
          <w:sz w:val="28"/>
          <w:lang w:val="fi-FI"/>
        </w:rPr>
        <w:t>Kallisto</w:t>
      </w:r>
      <w:proofErr w:type="spellEnd"/>
      <w:r w:rsidR="00135731">
        <w:rPr>
          <w:rFonts w:ascii="Comic Sans MS" w:hAnsi="Comic Sans MS"/>
          <w:sz w:val="28"/>
          <w:lang w:val="fi-FI"/>
        </w:rPr>
        <w:t xml:space="preserve"> oli synnyttänyt pojan, hän muutti nymfistä naaraskarhuiksi</w:t>
      </w:r>
      <w:r w:rsidR="001D687E">
        <w:rPr>
          <w:rFonts w:ascii="Comic Sans MS" w:hAnsi="Comic Sans MS"/>
          <w:sz w:val="28"/>
          <w:lang w:val="fi-FI"/>
        </w:rPr>
        <w:t xml:space="preserve">, jota metsästäjät lähtivät oitis saalistamaan. Zeus ehti viime tingassa </w:t>
      </w:r>
      <w:proofErr w:type="spellStart"/>
      <w:r w:rsidR="003B349C">
        <w:rPr>
          <w:rFonts w:ascii="Comic Sans MS" w:hAnsi="Comic Sans MS"/>
          <w:sz w:val="28"/>
          <w:lang w:val="fi-FI"/>
        </w:rPr>
        <w:t>Kalliston</w:t>
      </w:r>
      <w:proofErr w:type="spellEnd"/>
      <w:r w:rsidR="003B349C">
        <w:rPr>
          <w:rFonts w:ascii="Comic Sans MS" w:hAnsi="Comic Sans MS"/>
          <w:sz w:val="28"/>
          <w:lang w:val="fi-FI"/>
        </w:rPr>
        <w:t xml:space="preserve"> avuksi ja tempasi sekä hänet että hänen poikansa taivaalle, </w:t>
      </w:r>
      <w:r w:rsidR="003B349C">
        <w:rPr>
          <w:rFonts w:ascii="Comic Sans MS" w:hAnsi="Comic Sans MS"/>
          <w:sz w:val="28"/>
          <w:lang w:val="fi-FI"/>
        </w:rPr>
        <w:lastRenderedPageBreak/>
        <w:t xml:space="preserve">jossa he loistavat vielä tänäkin päivänä Ison karhun ja Pikku karhun tähtikuvioina. </w:t>
      </w:r>
    </w:p>
    <w:p w:rsidR="003B349C" w:rsidRDefault="00494E0E" w:rsidP="00FF610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7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5DC" w:rsidRDefault="00DE25DC" w:rsidP="00FF610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Eläinten, villin luonnon ja primitiivisen</w:t>
      </w:r>
      <w:r w:rsidR="00F07A2E">
        <w:rPr>
          <w:rStyle w:val="Alaviitteenviite"/>
          <w:rFonts w:ascii="Comic Sans MS" w:hAnsi="Comic Sans MS"/>
          <w:sz w:val="28"/>
          <w:lang w:val="fi-FI"/>
        </w:rPr>
        <w:footnoteReference w:id="5"/>
      </w:r>
      <w:r>
        <w:rPr>
          <w:rFonts w:ascii="Comic Sans MS" w:hAnsi="Comic Sans MS"/>
          <w:sz w:val="28"/>
          <w:lang w:val="fi-FI"/>
        </w:rPr>
        <w:t xml:space="preserve"> </w:t>
      </w:r>
      <w:r w:rsidR="00A57DD9">
        <w:rPr>
          <w:rFonts w:ascii="Comic Sans MS" w:hAnsi="Comic Sans MS"/>
          <w:sz w:val="28"/>
          <w:lang w:val="fi-FI"/>
        </w:rPr>
        <w:t xml:space="preserve">uskomusmaailman </w:t>
      </w:r>
      <w:r w:rsidR="00F07A2E">
        <w:rPr>
          <w:rFonts w:ascii="Comic Sans MS" w:hAnsi="Comic Sans MS"/>
          <w:sz w:val="28"/>
          <w:lang w:val="fi-FI"/>
        </w:rPr>
        <w:t xml:space="preserve">suojelijattarena </w:t>
      </w:r>
      <w:proofErr w:type="spellStart"/>
      <w:r w:rsidR="00F07A2E">
        <w:rPr>
          <w:rFonts w:ascii="Comic Sans MS" w:hAnsi="Comic Sans MS"/>
          <w:sz w:val="28"/>
          <w:lang w:val="fi-FI"/>
        </w:rPr>
        <w:t>Artemiksena</w:t>
      </w:r>
      <w:proofErr w:type="spellEnd"/>
      <w:r w:rsidR="00F07A2E">
        <w:rPr>
          <w:rFonts w:ascii="Comic Sans MS" w:hAnsi="Comic Sans MS"/>
          <w:sz w:val="28"/>
          <w:lang w:val="fi-FI"/>
        </w:rPr>
        <w:t xml:space="preserve"> oli vahva kytkentä </w:t>
      </w:r>
      <w:proofErr w:type="spellStart"/>
      <w:r w:rsidR="00F07A2E">
        <w:rPr>
          <w:rFonts w:ascii="Comic Sans MS" w:hAnsi="Comic Sans MS"/>
          <w:sz w:val="28"/>
          <w:lang w:val="fi-FI"/>
        </w:rPr>
        <w:t>samanismiin</w:t>
      </w:r>
      <w:proofErr w:type="spellEnd"/>
      <w:r w:rsidR="00F07A2E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F07A2E" w:rsidRPr="00F07A2E">
        <w:rPr>
          <w:rFonts w:ascii="Comic Sans MS" w:hAnsi="Comic Sans MS"/>
          <w:b/>
          <w:sz w:val="28"/>
          <w:highlight w:val="yellow"/>
          <w:lang w:val="fi-FI"/>
        </w:rPr>
        <w:t>Samanismi</w:t>
      </w:r>
      <w:proofErr w:type="spellEnd"/>
      <w:r w:rsidR="00F07A2E" w:rsidRPr="00F07A2E">
        <w:rPr>
          <w:rFonts w:ascii="Comic Sans MS" w:hAnsi="Comic Sans MS"/>
          <w:b/>
          <w:sz w:val="28"/>
          <w:highlight w:val="yellow"/>
          <w:lang w:val="fi-FI"/>
        </w:rPr>
        <w:t xml:space="preserve"> tarkoittaa henkimaailman hallintaa</w:t>
      </w:r>
      <w:r w:rsidR="00F07A2E">
        <w:rPr>
          <w:rFonts w:ascii="Comic Sans MS" w:hAnsi="Comic Sans MS"/>
          <w:sz w:val="28"/>
          <w:lang w:val="fi-FI"/>
        </w:rPr>
        <w:t xml:space="preserve">. Koska kriisitilan – esimerkiksi </w:t>
      </w:r>
      <w:proofErr w:type="gramStart"/>
      <w:r w:rsidR="00F07A2E">
        <w:rPr>
          <w:rFonts w:ascii="Comic Sans MS" w:hAnsi="Comic Sans MS"/>
          <w:sz w:val="28"/>
          <w:lang w:val="fi-FI"/>
        </w:rPr>
        <w:t>sairauden  -</w:t>
      </w:r>
      <w:proofErr w:type="gramEnd"/>
      <w:r w:rsidR="00F07A2E">
        <w:rPr>
          <w:rFonts w:ascii="Comic Sans MS" w:hAnsi="Comic Sans MS"/>
          <w:sz w:val="28"/>
          <w:lang w:val="fi-FI"/>
        </w:rPr>
        <w:t xml:space="preserve"> katsotaan johtuvan tuonpuoleisen </w:t>
      </w:r>
      <w:r w:rsidR="0095549C">
        <w:rPr>
          <w:rFonts w:ascii="Comic Sans MS" w:hAnsi="Comic Sans MS"/>
          <w:sz w:val="28"/>
          <w:lang w:val="fi-FI"/>
        </w:rPr>
        <w:t xml:space="preserve">edustajien toiminnasta, samaani luo näihin yhteyden erityisellä riittitekniikallaan. Jokaisella </w:t>
      </w:r>
      <w:proofErr w:type="spellStart"/>
      <w:r w:rsidR="0095549C">
        <w:rPr>
          <w:rFonts w:ascii="Comic Sans MS" w:hAnsi="Comic Sans MS"/>
          <w:sz w:val="28"/>
          <w:lang w:val="fi-FI"/>
        </w:rPr>
        <w:t>samaanilla</w:t>
      </w:r>
      <w:proofErr w:type="spellEnd"/>
      <w:r w:rsidR="0095549C">
        <w:rPr>
          <w:rFonts w:ascii="Comic Sans MS" w:hAnsi="Comic Sans MS"/>
          <w:sz w:val="28"/>
          <w:lang w:val="fi-FI"/>
        </w:rPr>
        <w:t xml:space="preserve"> on oma sielueläimensä, jonka hahmon hän voi omaksua esimerkiksi unessa, transsissa </w:t>
      </w:r>
      <w:r w:rsidR="00197B1A">
        <w:rPr>
          <w:rFonts w:ascii="Comic Sans MS" w:hAnsi="Comic Sans MS"/>
          <w:sz w:val="28"/>
          <w:lang w:val="fi-FI"/>
        </w:rPr>
        <w:t xml:space="preserve">tai riittinäytelmissä ja siirtyä siten tuonpuoleiseen noutamaan sieltä salattua tietoa, viisautta ja oivalluksia. Eläimet edustavat ihmisen erilaisia olemuspuolia, viettejä ja vaistoja. </w:t>
      </w:r>
      <w:proofErr w:type="spellStart"/>
      <w:r w:rsidR="00197B1A">
        <w:rPr>
          <w:rFonts w:ascii="Comic Sans MS" w:hAnsi="Comic Sans MS"/>
          <w:sz w:val="28"/>
          <w:lang w:val="fi-FI"/>
        </w:rPr>
        <w:t>Artemiksen</w:t>
      </w:r>
      <w:proofErr w:type="spellEnd"/>
      <w:r w:rsidR="00197B1A">
        <w:rPr>
          <w:rFonts w:ascii="Comic Sans MS" w:hAnsi="Comic Sans MS"/>
          <w:sz w:val="28"/>
          <w:lang w:val="fi-FI"/>
        </w:rPr>
        <w:t xml:space="preserve"> ideana on saada vietti – ja vaistomaailma hallintaan niin, etteivät nuo voimat hallitse ihmistä vaan ihminen niitä. </w:t>
      </w:r>
      <w:proofErr w:type="spellStart"/>
      <w:r w:rsidR="00197B1A" w:rsidRPr="00197B1A">
        <w:rPr>
          <w:rFonts w:ascii="Comic Sans MS" w:hAnsi="Comic Sans MS"/>
          <w:sz w:val="28"/>
          <w:highlight w:val="yellow"/>
          <w:lang w:val="fi-FI"/>
        </w:rPr>
        <w:t>Samanismi</w:t>
      </w:r>
      <w:proofErr w:type="spellEnd"/>
      <w:r w:rsidR="00197B1A" w:rsidRPr="00197B1A">
        <w:rPr>
          <w:rFonts w:ascii="Comic Sans MS" w:hAnsi="Comic Sans MS"/>
          <w:sz w:val="28"/>
          <w:highlight w:val="yellow"/>
          <w:lang w:val="fi-FI"/>
        </w:rPr>
        <w:t xml:space="preserve"> elää erityisesti alkuperäis- ja luontaiskulttuureissa</w:t>
      </w:r>
      <w:r w:rsidR="00197B1A">
        <w:rPr>
          <w:rFonts w:ascii="Comic Sans MS" w:hAnsi="Comic Sans MS"/>
          <w:sz w:val="28"/>
          <w:lang w:val="fi-FI"/>
        </w:rPr>
        <w:t xml:space="preserve">, esimerkiksi </w:t>
      </w:r>
      <w:r w:rsidR="00D54C17">
        <w:rPr>
          <w:rFonts w:ascii="Comic Sans MS" w:hAnsi="Comic Sans MS"/>
          <w:sz w:val="28"/>
          <w:lang w:val="fi-FI"/>
        </w:rPr>
        <w:t>saamelaisten</w:t>
      </w:r>
      <w:r w:rsidR="00636E26">
        <w:rPr>
          <w:rStyle w:val="Alaviitteenviite"/>
          <w:rFonts w:ascii="Comic Sans MS" w:hAnsi="Comic Sans MS"/>
          <w:sz w:val="28"/>
          <w:lang w:val="fi-FI"/>
        </w:rPr>
        <w:footnoteReference w:id="6"/>
      </w:r>
      <w:r w:rsidR="00D54C17">
        <w:rPr>
          <w:rFonts w:ascii="Comic Sans MS" w:hAnsi="Comic Sans MS"/>
          <w:sz w:val="28"/>
          <w:lang w:val="fi-FI"/>
        </w:rPr>
        <w:t>, Siperian suomensukuisten kansojen, intiaanien</w:t>
      </w:r>
      <w:r w:rsidR="000F0229">
        <w:rPr>
          <w:rStyle w:val="Alaviitteenviite"/>
          <w:rFonts w:ascii="Comic Sans MS" w:hAnsi="Comic Sans MS"/>
          <w:sz w:val="28"/>
          <w:lang w:val="fi-FI"/>
        </w:rPr>
        <w:footnoteReference w:id="7"/>
      </w:r>
      <w:r w:rsidR="00D54C17">
        <w:rPr>
          <w:rFonts w:ascii="Comic Sans MS" w:hAnsi="Comic Sans MS"/>
          <w:sz w:val="28"/>
          <w:lang w:val="fi-FI"/>
        </w:rPr>
        <w:t xml:space="preserve"> ja Afrikan</w:t>
      </w:r>
      <w:r w:rsidR="00CF5A08">
        <w:rPr>
          <w:rStyle w:val="Alaviitteenviite"/>
          <w:rFonts w:ascii="Comic Sans MS" w:hAnsi="Comic Sans MS"/>
          <w:sz w:val="28"/>
          <w:lang w:val="fi-FI"/>
        </w:rPr>
        <w:footnoteReference w:id="8"/>
      </w:r>
      <w:r w:rsidR="00D54C17">
        <w:rPr>
          <w:rFonts w:ascii="Comic Sans MS" w:hAnsi="Comic Sans MS"/>
          <w:sz w:val="28"/>
          <w:lang w:val="fi-FI"/>
        </w:rPr>
        <w:t xml:space="preserve"> paimentolaiskansojen keskuudessa. Eipä ihme, että monet Artemis-tyypit</w:t>
      </w:r>
      <w:r w:rsidR="00EF40E5">
        <w:rPr>
          <w:rFonts w:ascii="Comic Sans MS" w:hAnsi="Comic Sans MS"/>
          <w:sz w:val="28"/>
          <w:lang w:val="fi-FI"/>
        </w:rPr>
        <w:t xml:space="preserve"> ovat kiinnostuneita näistä kulttuureista joko työnsä tai harrastustensa kautta. </w:t>
      </w:r>
    </w:p>
    <w:p w:rsidR="00EF40E5" w:rsidRDefault="00EF40E5" w:rsidP="00FF610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0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C6E" w:rsidRDefault="003B3C6E" w:rsidP="00FF610A">
      <w:pPr>
        <w:rPr>
          <w:rFonts w:ascii="Comic Sans MS" w:hAnsi="Comic Sans MS"/>
          <w:sz w:val="28"/>
          <w:lang w:val="fi-FI"/>
        </w:rPr>
      </w:pPr>
      <w:proofErr w:type="spellStart"/>
      <w:r w:rsidRPr="00973DB5">
        <w:rPr>
          <w:rFonts w:ascii="Comic Sans MS" w:hAnsi="Comic Sans MS"/>
          <w:sz w:val="28"/>
          <w:highlight w:val="yellow"/>
          <w:lang w:val="fi-FI"/>
        </w:rPr>
        <w:t>Tarotkorteissa</w:t>
      </w:r>
      <w:proofErr w:type="spellEnd"/>
      <w:r w:rsidRPr="00973DB5">
        <w:rPr>
          <w:rFonts w:ascii="Comic Sans MS" w:hAnsi="Comic Sans MS"/>
          <w:sz w:val="28"/>
          <w:highlight w:val="yellow"/>
          <w:lang w:val="fi-FI"/>
        </w:rPr>
        <w:t xml:space="preserve"> Artemista edustaa voiman kortti,</w:t>
      </w:r>
      <w:r>
        <w:rPr>
          <w:rFonts w:ascii="Comic Sans MS" w:hAnsi="Comic Sans MS"/>
          <w:sz w:val="28"/>
          <w:lang w:val="fi-FI"/>
        </w:rPr>
        <w:t xml:space="preserve"> jossa nainen pitelee käsillään leijonan kitaa. </w:t>
      </w:r>
      <w:r w:rsidRPr="00973DB5">
        <w:rPr>
          <w:rFonts w:ascii="Comic Sans MS" w:hAnsi="Comic Sans MS"/>
          <w:sz w:val="28"/>
          <w:highlight w:val="yellow"/>
          <w:lang w:val="fi-FI"/>
        </w:rPr>
        <w:t xml:space="preserve">Kortti symboloi voimien </w:t>
      </w:r>
      <w:r w:rsidR="00451B49" w:rsidRPr="00973DB5">
        <w:rPr>
          <w:rFonts w:ascii="Comic Sans MS" w:hAnsi="Comic Sans MS"/>
          <w:sz w:val="28"/>
          <w:highlight w:val="yellow"/>
          <w:lang w:val="fi-FI"/>
        </w:rPr>
        <w:t>ja viettien hallintaa ja henkistä vahvuutta</w:t>
      </w:r>
      <w:r w:rsidR="00451B49">
        <w:rPr>
          <w:rFonts w:ascii="Comic Sans MS" w:hAnsi="Comic Sans MS"/>
          <w:sz w:val="28"/>
          <w:lang w:val="fi-FI"/>
        </w:rPr>
        <w:t xml:space="preserve"> – arkkityyppinen </w:t>
      </w:r>
      <w:proofErr w:type="spellStart"/>
      <w:r w:rsidR="00451B49">
        <w:rPr>
          <w:rFonts w:ascii="Comic Sans MS" w:hAnsi="Comic Sans MS"/>
          <w:sz w:val="28"/>
          <w:lang w:val="fi-FI"/>
        </w:rPr>
        <w:t>Artemiksen</w:t>
      </w:r>
      <w:proofErr w:type="spellEnd"/>
      <w:r w:rsidR="00451B49">
        <w:rPr>
          <w:rFonts w:ascii="Comic Sans MS" w:hAnsi="Comic Sans MS"/>
          <w:sz w:val="28"/>
          <w:lang w:val="fi-FI"/>
        </w:rPr>
        <w:t xml:space="preserve"> edustaja on </w:t>
      </w:r>
      <w:r w:rsidR="00451B49">
        <w:rPr>
          <w:rFonts w:ascii="Comic Sans MS" w:hAnsi="Comic Sans MS"/>
          <w:sz w:val="28"/>
          <w:lang w:val="fi-FI"/>
        </w:rPr>
        <w:lastRenderedPageBreak/>
        <w:t>eläintenkesyttäjä. Lisäksi se, miten suhtaudumme eläimiin, kertoo suhtees</w:t>
      </w:r>
      <w:r w:rsidR="00973DB5">
        <w:rPr>
          <w:rFonts w:ascii="Comic Sans MS" w:hAnsi="Comic Sans MS"/>
          <w:sz w:val="28"/>
          <w:lang w:val="fi-FI"/>
        </w:rPr>
        <w:t xml:space="preserve">tamme sekä </w:t>
      </w:r>
      <w:proofErr w:type="spellStart"/>
      <w:r w:rsidR="00973DB5">
        <w:rPr>
          <w:rFonts w:ascii="Comic Sans MS" w:hAnsi="Comic Sans MS"/>
          <w:sz w:val="28"/>
          <w:lang w:val="fi-FI"/>
        </w:rPr>
        <w:t>Artemikseen</w:t>
      </w:r>
      <w:proofErr w:type="spellEnd"/>
      <w:r w:rsidR="00973DB5">
        <w:rPr>
          <w:rFonts w:ascii="Comic Sans MS" w:hAnsi="Comic Sans MS"/>
          <w:sz w:val="28"/>
          <w:lang w:val="fi-FI"/>
        </w:rPr>
        <w:t xml:space="preserve"> että niihin alitajuisiin voimiin, joita nämä eläimet edustavat. Esimerkiksi koirien pelko voi olla syvempi kuin jokin lapsuudessa sattunut pelottava koirakokemus.  </w:t>
      </w:r>
    </w:p>
    <w:p w:rsidR="00CE3D16" w:rsidRDefault="00CE3D16" w:rsidP="00FF610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2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D16" w:rsidRDefault="00CE3D16" w:rsidP="00CE3D16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857500" cy="1600200"/>
            <wp:effectExtent l="19050" t="0" r="0" b="0"/>
            <wp:docPr id="13" name="Kuva 12" descr="leij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ijo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D16" w:rsidRDefault="00CE3D16" w:rsidP="00CE3D16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leijona</w:t>
      </w:r>
      <w:proofErr w:type="spellEnd"/>
    </w:p>
    <w:p w:rsidR="00636E26" w:rsidRDefault="00636E26" w:rsidP="00FF610A">
      <w:pPr>
        <w:rPr>
          <w:rFonts w:ascii="Comic Sans MS" w:hAnsi="Comic Sans MS"/>
          <w:sz w:val="28"/>
          <w:lang w:val="fi-FI"/>
        </w:rPr>
      </w:pPr>
    </w:p>
    <w:p w:rsidR="00636E26" w:rsidRDefault="00636E26" w:rsidP="00FF610A">
      <w:pPr>
        <w:rPr>
          <w:rFonts w:ascii="Comic Sans MS" w:hAnsi="Comic Sans MS"/>
          <w:sz w:val="28"/>
          <w:lang w:val="fi-FI"/>
        </w:rPr>
      </w:pPr>
    </w:p>
    <w:p w:rsidR="00636E26" w:rsidRDefault="00636E26" w:rsidP="00636E26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943600" cy="4512945"/>
            <wp:effectExtent l="19050" t="0" r="0" b="0"/>
            <wp:docPr id="11" name="Kuva 10" descr="sip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peri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E26" w:rsidRDefault="00636E26" w:rsidP="00636E26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CE3D16">
          <w:rPr>
            <w:noProof/>
          </w:rPr>
          <w:t>2</w:t>
        </w:r>
      </w:fldSimple>
      <w:r>
        <w:t xml:space="preserve"> </w:t>
      </w:r>
      <w:proofErr w:type="spellStart"/>
      <w:r>
        <w:t>Siperia</w:t>
      </w:r>
      <w:proofErr w:type="spellEnd"/>
    </w:p>
    <w:p w:rsidR="00494E0E" w:rsidRDefault="00494E0E" w:rsidP="00FF610A">
      <w:pPr>
        <w:rPr>
          <w:rFonts w:ascii="Comic Sans MS" w:hAnsi="Comic Sans MS"/>
          <w:sz w:val="28"/>
          <w:lang w:val="fi-FI"/>
        </w:rPr>
      </w:pPr>
    </w:p>
    <w:p w:rsidR="00494E0E" w:rsidRDefault="00494E0E" w:rsidP="00FF610A">
      <w:pPr>
        <w:rPr>
          <w:rFonts w:ascii="Comic Sans MS" w:hAnsi="Comic Sans MS"/>
          <w:sz w:val="28"/>
          <w:lang w:val="fi-FI"/>
        </w:rPr>
      </w:pPr>
    </w:p>
    <w:p w:rsidR="00494E0E" w:rsidRDefault="00494E0E" w:rsidP="00494E0E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3605728" cy="2552369"/>
            <wp:effectExtent l="19050" t="0" r="0" b="0"/>
            <wp:docPr id="8" name="Kuva 7" descr="iso kar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 karhu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2209" cy="255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E0E" w:rsidRDefault="00494E0E" w:rsidP="00494E0E">
      <w:pPr>
        <w:pStyle w:val="Kuvanotsikko"/>
      </w:pPr>
      <w:r>
        <w:t xml:space="preserve">Figure </w:t>
      </w:r>
      <w:fldSimple w:instr=" SEQ Figure \* ARABIC ">
        <w:r w:rsidR="00CE3D16">
          <w:rPr>
            <w:noProof/>
          </w:rPr>
          <w:t>3</w:t>
        </w:r>
      </w:fldSimple>
      <w:r>
        <w:t xml:space="preserve"> </w:t>
      </w:r>
      <w:proofErr w:type="spellStart"/>
      <w:r>
        <w:t>Iso</w:t>
      </w:r>
      <w:proofErr w:type="spellEnd"/>
      <w:r>
        <w:t xml:space="preserve"> </w:t>
      </w:r>
      <w:proofErr w:type="spellStart"/>
      <w:r>
        <w:t>karhu</w:t>
      </w:r>
      <w:proofErr w:type="spellEnd"/>
      <w:r>
        <w:t xml:space="preserve"> </w:t>
      </w:r>
      <w:proofErr w:type="spellStart"/>
      <w:r>
        <w:t>tähtikuvio</w:t>
      </w:r>
      <w:proofErr w:type="spellEnd"/>
    </w:p>
    <w:p w:rsidR="00E4165C" w:rsidRDefault="00E4165C" w:rsidP="00E4165C">
      <w:pPr>
        <w:keepNext/>
      </w:pPr>
      <w:r>
        <w:rPr>
          <w:noProof/>
        </w:rPr>
        <w:drawing>
          <wp:inline distT="0" distB="0" distL="0" distR="0">
            <wp:extent cx="3487475" cy="2468662"/>
            <wp:effectExtent l="19050" t="0" r="0" b="0"/>
            <wp:docPr id="9" name="Kuva 8" descr="pieni karhu tähtikuv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ni karhu tähtikuvi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3744" cy="247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E0E" w:rsidRPr="00494E0E" w:rsidRDefault="00E4165C" w:rsidP="00E4165C">
      <w:pPr>
        <w:pStyle w:val="Kuvanotsikko"/>
      </w:pPr>
      <w:r>
        <w:t xml:space="preserve">Figure </w:t>
      </w:r>
      <w:fldSimple w:instr=" SEQ Figure \* ARABIC ">
        <w:r w:rsidR="00CE3D16">
          <w:rPr>
            <w:noProof/>
          </w:rPr>
          <w:t>4</w:t>
        </w:r>
      </w:fldSimple>
      <w:r>
        <w:t xml:space="preserve"> </w:t>
      </w:r>
      <w:proofErr w:type="spellStart"/>
      <w:r>
        <w:t>pieni</w:t>
      </w:r>
      <w:proofErr w:type="spellEnd"/>
      <w:r>
        <w:t xml:space="preserve"> </w:t>
      </w:r>
      <w:proofErr w:type="spellStart"/>
      <w:r>
        <w:t>karhu</w:t>
      </w:r>
      <w:proofErr w:type="spellEnd"/>
      <w:r>
        <w:t xml:space="preserve"> </w:t>
      </w:r>
      <w:proofErr w:type="spellStart"/>
      <w:r>
        <w:t>tähtikuvio</w:t>
      </w:r>
      <w:proofErr w:type="spellEnd"/>
    </w:p>
    <w:p w:rsidR="003D2600" w:rsidRDefault="003D2600" w:rsidP="00FF610A">
      <w:pPr>
        <w:rPr>
          <w:rFonts w:ascii="Comic Sans MS" w:hAnsi="Comic Sans MS"/>
          <w:sz w:val="28"/>
          <w:lang w:val="fi-FI"/>
        </w:rPr>
      </w:pPr>
    </w:p>
    <w:p w:rsidR="003D2600" w:rsidRDefault="003D2600" w:rsidP="00FF610A">
      <w:pPr>
        <w:rPr>
          <w:rFonts w:ascii="Comic Sans MS" w:hAnsi="Comic Sans MS"/>
          <w:sz w:val="28"/>
          <w:lang w:val="fi-FI"/>
        </w:rPr>
      </w:pPr>
    </w:p>
    <w:p w:rsidR="003D2600" w:rsidRDefault="003D2600" w:rsidP="00FF610A">
      <w:pPr>
        <w:rPr>
          <w:rFonts w:ascii="Comic Sans MS" w:hAnsi="Comic Sans MS"/>
          <w:sz w:val="28"/>
          <w:lang w:val="fi-FI"/>
        </w:rPr>
      </w:pPr>
    </w:p>
    <w:p w:rsidR="00753EDD" w:rsidRDefault="00753EDD" w:rsidP="00753EDD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952750" cy="1552575"/>
            <wp:effectExtent l="19050" t="0" r="0" b="0"/>
            <wp:docPr id="2" name="Kuva 1" descr="kar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hu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600" w:rsidRDefault="00753EDD" w:rsidP="00753EDD">
      <w:pPr>
        <w:pStyle w:val="Kuvanotsikko"/>
      </w:pPr>
      <w:r>
        <w:t xml:space="preserve">Figure </w:t>
      </w:r>
      <w:fldSimple w:instr=" SEQ Figure \* ARABIC ">
        <w:r w:rsidR="00CE3D16">
          <w:rPr>
            <w:noProof/>
          </w:rPr>
          <w:t>5</w:t>
        </w:r>
      </w:fldSimple>
      <w:r>
        <w:t xml:space="preserve"> </w:t>
      </w:r>
      <w:proofErr w:type="spellStart"/>
      <w:r>
        <w:t>karhu</w:t>
      </w:r>
      <w:proofErr w:type="spellEnd"/>
    </w:p>
    <w:p w:rsidR="0047265D" w:rsidRDefault="0047265D" w:rsidP="0047265D">
      <w:pPr>
        <w:keepNext/>
      </w:pPr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3" name="Kuva 2" descr="hir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vi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EDD" w:rsidRDefault="0047265D" w:rsidP="0047265D">
      <w:pPr>
        <w:pStyle w:val="Kuvanotsikko"/>
      </w:pPr>
      <w:r>
        <w:t xml:space="preserve">Figure </w:t>
      </w:r>
      <w:fldSimple w:instr=" SEQ Figure \* ARABIC ">
        <w:r w:rsidR="00CE3D16">
          <w:rPr>
            <w:noProof/>
          </w:rPr>
          <w:t>6</w:t>
        </w:r>
      </w:fldSimple>
      <w:r>
        <w:t xml:space="preserve"> </w:t>
      </w:r>
      <w:proofErr w:type="spellStart"/>
      <w:r>
        <w:t>hirvi</w:t>
      </w:r>
      <w:proofErr w:type="spellEnd"/>
    </w:p>
    <w:p w:rsidR="0047265D" w:rsidRDefault="0047265D" w:rsidP="0047265D">
      <w:pPr>
        <w:keepNext/>
      </w:pPr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4" name="Kuva 3" descr="koir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ira 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65D" w:rsidRDefault="0047265D" w:rsidP="0047265D">
      <w:pPr>
        <w:pStyle w:val="Kuvanotsikko"/>
      </w:pPr>
      <w:r>
        <w:t xml:space="preserve">Figure </w:t>
      </w:r>
      <w:fldSimple w:instr=" SEQ Figure \* ARABIC ">
        <w:r w:rsidR="00CE3D16">
          <w:rPr>
            <w:noProof/>
          </w:rPr>
          <w:t>7</w:t>
        </w:r>
      </w:fldSimple>
      <w:r>
        <w:t xml:space="preserve"> </w:t>
      </w:r>
      <w:proofErr w:type="spellStart"/>
      <w:r>
        <w:t>koira</w:t>
      </w:r>
      <w:proofErr w:type="spellEnd"/>
    </w:p>
    <w:p w:rsidR="009B2AB1" w:rsidRPr="009B2AB1" w:rsidRDefault="009B2AB1" w:rsidP="009B2AB1">
      <w:pPr>
        <w:rPr>
          <w:lang w:val="fi-FI"/>
        </w:rPr>
      </w:pPr>
      <w:r>
        <w:rPr>
          <w:noProof/>
        </w:rPr>
        <w:lastRenderedPageBreak/>
        <w:drawing>
          <wp:inline distT="0" distB="0" distL="0" distR="0">
            <wp:extent cx="2845112" cy="2305878"/>
            <wp:effectExtent l="19050" t="0" r="0" b="0"/>
            <wp:docPr id="5" name="Kuva 4" descr="lin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tu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716" cy="230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2AB1" w:rsidRPr="009B2AB1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10A" w:rsidRDefault="00FF610A" w:rsidP="00FF610A">
      <w:pPr>
        <w:spacing w:after="0" w:line="240" w:lineRule="auto"/>
      </w:pPr>
      <w:r>
        <w:separator/>
      </w:r>
    </w:p>
  </w:endnote>
  <w:endnote w:type="continuationSeparator" w:id="0">
    <w:p w:rsidR="00FF610A" w:rsidRDefault="00FF610A" w:rsidP="00FF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3692"/>
      <w:docPartObj>
        <w:docPartGallery w:val="Page Numbers (Bottom of Page)"/>
        <w:docPartUnique/>
      </w:docPartObj>
    </w:sdtPr>
    <w:sdtContent>
      <w:p w:rsidR="00FF610A" w:rsidRDefault="00FF610A">
        <w:pPr>
          <w:pStyle w:val="Alatunniste"/>
        </w:pPr>
        <w:r w:rsidRPr="00440F41">
          <w:rPr>
            <w:noProof/>
            <w:lang w:val="fi-FI" w:eastAsia="zh-TW"/>
          </w:rPr>
          <w:pict>
            <v:group id="_x0000_s1025" style="position:absolute;margin-left:0;margin-top:0;width:36pt;height:27.4pt;z-index:251660288;mso-position-horizontal:center;mso-position-horizontal-relative:right-margin-area;mso-position-vertical:center;mso-position-vertical-relative:bottom-margin-area" coordorigin="10104,14464" coordsize="720,548">
              <v:rect id="_x0000_s1026" style="position:absolute;left:10190;top:14378;width:548;height:720;rotation:-6319877fd" fillcolor="white [3212]" strokecolor="#737373 [1789]"/>
              <v:rect id="_x0000_s1027" style="position:absolute;left:10190;top:14378;width:548;height:720;rotation:-5392141fd" fillcolor="white [3212]" strokecolor="#737373 [1789]"/>
              <v:rect id="_x0000_s1028" style="position:absolute;left:10190;top:14378;width:548;height:720;rotation:270" fillcolor="white [3212]" strokecolor="#737373 [1789]">
                <v:textbox style="mso-next-textbox:#_x0000_s1028">
                  <w:txbxContent>
                    <w:p w:rsidR="00FF610A" w:rsidRDefault="00FF610A">
                      <w:pPr>
                        <w:pStyle w:val="Alatunniste"/>
                        <w:jc w:val="center"/>
                      </w:pPr>
                      <w:fldSimple w:instr=" PAGE    \* MERGEFORMAT ">
                        <w:r w:rsidR="00CE3D16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10A" w:rsidRDefault="00FF610A" w:rsidP="00FF610A">
      <w:pPr>
        <w:spacing w:after="0" w:line="240" w:lineRule="auto"/>
      </w:pPr>
      <w:r>
        <w:separator/>
      </w:r>
    </w:p>
  </w:footnote>
  <w:footnote w:type="continuationSeparator" w:id="0">
    <w:p w:rsidR="00FF610A" w:rsidRDefault="00FF610A" w:rsidP="00FF610A">
      <w:pPr>
        <w:spacing w:after="0" w:line="240" w:lineRule="auto"/>
      </w:pPr>
      <w:r>
        <w:continuationSeparator/>
      </w:r>
    </w:p>
  </w:footnote>
  <w:footnote w:id="1">
    <w:p w:rsidR="00562AA5" w:rsidRDefault="00562AA5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562AA5">
        <w:t>https://www.google.com/maps/search/brauron/@37.920716,23.9994186,9z?hl=fi</w:t>
      </w:r>
    </w:p>
  </w:footnote>
  <w:footnote w:id="2">
    <w:p w:rsidR="00C33CBF" w:rsidRDefault="00C33CBF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C33CBF">
        <w:t>https://fi.wikipedia.org/wiki/Indoeurooppalaisten_alkuper%C3%A4</w:t>
      </w:r>
    </w:p>
  </w:footnote>
  <w:footnote w:id="3">
    <w:p w:rsidR="00C33CBF" w:rsidRDefault="00C33CBF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C33CBF">
        <w:t>https://fi.wikipedia.org/wiki/Indoeurooppalaiset_kielet</w:t>
      </w:r>
    </w:p>
  </w:footnote>
  <w:footnote w:id="4">
    <w:p w:rsidR="00960D12" w:rsidRDefault="00960D12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960D12">
        <w:t>https://fi.wikipedia.org/wiki/Initiaatio</w:t>
      </w:r>
    </w:p>
  </w:footnote>
  <w:footnote w:id="5">
    <w:p w:rsidR="00F07A2E" w:rsidRDefault="00F07A2E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F07A2E">
        <w:t>https://www.suomisanakirja.fi/primitiivinen</w:t>
      </w:r>
    </w:p>
  </w:footnote>
  <w:footnote w:id="6">
    <w:p w:rsidR="00636E26" w:rsidRDefault="00636E26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636E26">
        <w:t>https://fi.wikipedia.org/wiki/Saamelaiset</w:t>
      </w:r>
    </w:p>
  </w:footnote>
  <w:footnote w:id="7">
    <w:p w:rsidR="000F0229" w:rsidRDefault="000F0229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0F0229">
        <w:t>https://fi.wikipedia.org/wiki/Intiaanit</w:t>
      </w:r>
    </w:p>
  </w:footnote>
  <w:footnote w:id="8">
    <w:p w:rsidR="00CF5A08" w:rsidRDefault="00CF5A08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CF5A08">
        <w:t>https://www.google.com/maps?q=afrikka&amp;source=lmns&amp;bih=600&amp;biw=1366&amp;hl=fi&amp;sa=X&amp;ved=2ahUKEwiOkcqFr7HuAhVQiIsKHeUGCF8Q_AUoAXoECAEQAQ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F610A"/>
    <w:rsid w:val="000A4F81"/>
    <w:rsid w:val="000F0229"/>
    <w:rsid w:val="00135731"/>
    <w:rsid w:val="00197B1A"/>
    <w:rsid w:val="001D687E"/>
    <w:rsid w:val="002036ED"/>
    <w:rsid w:val="00230BD3"/>
    <w:rsid w:val="003B349C"/>
    <w:rsid w:val="003B3C6E"/>
    <w:rsid w:val="003D2600"/>
    <w:rsid w:val="003F505C"/>
    <w:rsid w:val="00451B49"/>
    <w:rsid w:val="0047265D"/>
    <w:rsid w:val="00494E0E"/>
    <w:rsid w:val="00562AA5"/>
    <w:rsid w:val="00636E26"/>
    <w:rsid w:val="00753EDD"/>
    <w:rsid w:val="0095549C"/>
    <w:rsid w:val="00960D12"/>
    <w:rsid w:val="00973DB5"/>
    <w:rsid w:val="009B2AB1"/>
    <w:rsid w:val="00A128EB"/>
    <w:rsid w:val="00A57DD9"/>
    <w:rsid w:val="00B43DEF"/>
    <w:rsid w:val="00C33CBF"/>
    <w:rsid w:val="00CE3D16"/>
    <w:rsid w:val="00CF5A08"/>
    <w:rsid w:val="00D54C17"/>
    <w:rsid w:val="00DE25DC"/>
    <w:rsid w:val="00E4165C"/>
    <w:rsid w:val="00EF40E5"/>
    <w:rsid w:val="00F07A2E"/>
    <w:rsid w:val="00F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F61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F61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FF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FF610A"/>
  </w:style>
  <w:style w:type="paragraph" w:styleId="Alatunniste">
    <w:name w:val="footer"/>
    <w:basedOn w:val="Normaali"/>
    <w:link w:val="AlatunnisteChar"/>
    <w:uiPriority w:val="99"/>
    <w:unhideWhenUsed/>
    <w:rsid w:val="00FF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F610A"/>
  </w:style>
  <w:style w:type="paragraph" w:styleId="Seliteteksti">
    <w:name w:val="Balloon Text"/>
    <w:basedOn w:val="Normaali"/>
    <w:link w:val="SelitetekstiChar"/>
    <w:uiPriority w:val="99"/>
    <w:semiHidden/>
    <w:unhideWhenUsed/>
    <w:rsid w:val="00B4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43DEF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753E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562AA5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62AA5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562A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35B02-6097-40C6-A1A0-44FD8C11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2021-01-23T06:01:00Z</dcterms:created>
  <dcterms:modified xsi:type="dcterms:W3CDTF">2021-01-23T06:01:00Z</dcterms:modified>
</cp:coreProperties>
</file>