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1CF" w:rsidRDefault="00A23DF1">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1.5pt;height:99.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Mustapippuri/Piper nigrum"/>
          </v:shape>
        </w:pict>
      </w:r>
    </w:p>
    <w:p w:rsidR="00ED01CF" w:rsidRDefault="00ED01CF" w:rsidP="00ED01CF"/>
    <w:p w:rsidR="00E5359C" w:rsidRPr="00E5359C" w:rsidRDefault="00E5359C" w:rsidP="00E5359C">
      <w:pPr>
        <w:keepNext/>
        <w:framePr w:dropCap="drop" w:lines="3" w:wrap="around" w:vAnchor="text" w:hAnchor="text"/>
        <w:tabs>
          <w:tab w:val="left" w:pos="1485"/>
        </w:tabs>
        <w:spacing w:after="0" w:line="1346" w:lineRule="exact"/>
        <w:textAlignment w:val="baseline"/>
        <w:rPr>
          <w:rFonts w:ascii="Comic Sans MS" w:hAnsi="Comic Sans MS"/>
          <w:position w:val="-7"/>
          <w:sz w:val="139"/>
        </w:rPr>
      </w:pPr>
      <w:r w:rsidRPr="00E5359C">
        <w:rPr>
          <w:rFonts w:ascii="Comic Sans MS" w:hAnsi="Comic Sans MS"/>
          <w:position w:val="-7"/>
          <w:sz w:val="139"/>
        </w:rPr>
        <w:t>M</w:t>
      </w:r>
    </w:p>
    <w:p w:rsidR="00367B95" w:rsidRDefault="00ED01CF" w:rsidP="00ED01CF">
      <w:pPr>
        <w:tabs>
          <w:tab w:val="left" w:pos="1485"/>
        </w:tabs>
      </w:pPr>
      <w:r>
        <w:rPr>
          <w:rFonts w:ascii="Comic Sans MS" w:hAnsi="Comic Sans MS"/>
          <w:sz w:val="28"/>
        </w:rPr>
        <w:t xml:space="preserve">ustapippuri oli aikanaan keittiön kallisarvoisin mauste, ja maailman pankkitoiminnan  synty Venetsiassa on osittain tuottoisan pippurikaupan ansiota. </w:t>
      </w:r>
      <w:r>
        <w:tab/>
      </w:r>
    </w:p>
    <w:p w:rsidR="001941C8" w:rsidRDefault="001941C8" w:rsidP="001941C8">
      <w:pPr>
        <w:keepNext/>
        <w:tabs>
          <w:tab w:val="left" w:pos="1485"/>
        </w:tabs>
      </w:pPr>
      <w:r>
        <w:rPr>
          <w:rFonts w:ascii="Arial" w:hAnsi="Arial" w:cs="Arial"/>
          <w:noProof/>
          <w:color w:val="000000"/>
          <w:sz w:val="18"/>
          <w:szCs w:val="18"/>
          <w:lang w:eastAsia="fi-FI"/>
        </w:rPr>
        <w:drawing>
          <wp:inline distT="0" distB="0" distL="0" distR="0">
            <wp:extent cx="2266950" cy="2266950"/>
            <wp:effectExtent l="19050" t="0" r="0" b="0"/>
            <wp:docPr id="9" name="TB_Image" descr="http://capsi.fi/wp-content/uploads/2014/12/mustapippuri.jpg">
              <a:hlinkClick xmlns:a="http://schemas.openxmlformats.org/drawingml/2006/main" r:id="" tooltip="&quot;Clo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Image" descr="http://capsi.fi/wp-content/uploads/2014/12/mustapippuri.jpg">
                      <a:hlinkClick r:id="" tooltip="&quot;Close&quot;"/>
                    </pic:cNvPr>
                    <pic:cNvPicPr>
                      <a:picLocks noChangeAspect="1" noChangeArrowheads="1"/>
                    </pic:cNvPicPr>
                  </pic:nvPicPr>
                  <pic:blipFill>
                    <a:blip r:embed="rId8" cstate="print"/>
                    <a:srcRect/>
                    <a:stretch>
                      <a:fillRect/>
                    </a:stretch>
                  </pic:blipFill>
                  <pic:spPr bwMode="auto">
                    <a:xfrm>
                      <a:off x="0" y="0"/>
                      <a:ext cx="2266950" cy="2266950"/>
                    </a:xfrm>
                    <a:prstGeom prst="rect">
                      <a:avLst/>
                    </a:prstGeom>
                    <a:noFill/>
                    <a:ln w="9525">
                      <a:noFill/>
                      <a:miter lim="800000"/>
                      <a:headEnd/>
                      <a:tailEnd/>
                    </a:ln>
                  </pic:spPr>
                </pic:pic>
              </a:graphicData>
            </a:graphic>
          </wp:inline>
        </w:drawing>
      </w:r>
    </w:p>
    <w:p w:rsidR="001941C8" w:rsidRDefault="001941C8" w:rsidP="001941C8">
      <w:pPr>
        <w:pStyle w:val="Kuvanotsikko"/>
      </w:pPr>
      <w:r>
        <w:t xml:space="preserve">Kuva </w:t>
      </w:r>
      <w:fldSimple w:instr=" SEQ Kuva \* ARABIC ">
        <w:r w:rsidR="009F26AA">
          <w:rPr>
            <w:noProof/>
          </w:rPr>
          <w:t>1</w:t>
        </w:r>
      </w:fldSimple>
      <w:r>
        <w:t xml:space="preserve"> Mustapippuri</w:t>
      </w:r>
    </w:p>
    <w:p w:rsidR="006E3023" w:rsidRDefault="006E3023" w:rsidP="006E3023">
      <w:pPr>
        <w:pStyle w:val="Otsikko"/>
      </w:pPr>
      <w:r>
        <w:t>PIPPURIVUOKRA</w:t>
      </w:r>
    </w:p>
    <w:p w:rsidR="005D4B10" w:rsidRPr="005D4B10" w:rsidRDefault="005D4B10" w:rsidP="005D4B10">
      <w:pPr>
        <w:keepNext/>
        <w:framePr w:dropCap="drop" w:lines="3" w:wrap="around" w:vAnchor="text" w:hAnchor="text"/>
        <w:spacing w:after="0" w:line="1946" w:lineRule="exact"/>
        <w:textAlignment w:val="baseline"/>
        <w:rPr>
          <w:rFonts w:ascii="Comic Sans MS" w:hAnsi="Comic Sans MS"/>
          <w:position w:val="2"/>
          <w:sz w:val="190"/>
        </w:rPr>
      </w:pPr>
      <w:r w:rsidRPr="005D4B10">
        <w:rPr>
          <w:rFonts w:ascii="Comic Sans MS" w:hAnsi="Comic Sans MS"/>
          <w:position w:val="2"/>
          <w:sz w:val="190"/>
        </w:rPr>
        <w:t>V</w:t>
      </w:r>
    </w:p>
    <w:p w:rsidR="006E3023" w:rsidRDefault="006E3023" w:rsidP="006E3023">
      <w:pPr>
        <w:rPr>
          <w:rFonts w:ascii="Comic Sans MS" w:hAnsi="Comic Sans MS"/>
          <w:sz w:val="28"/>
        </w:rPr>
      </w:pPr>
      <w:r>
        <w:rPr>
          <w:rFonts w:ascii="Comic Sans MS" w:hAnsi="Comic Sans MS"/>
          <w:sz w:val="28"/>
        </w:rPr>
        <w:t xml:space="preserve">älimeren </w:t>
      </w:r>
      <w:r w:rsidR="005D4B10">
        <w:rPr>
          <w:rFonts w:ascii="Comic Sans MS" w:hAnsi="Comic Sans MS"/>
          <w:sz w:val="28"/>
        </w:rPr>
        <w:t>maissa ja saarilla on monia muinaisen arkkitehtuurin jäänteitä, näkyviä muistoja Eurooppaa vuosisatojen</w:t>
      </w:r>
      <w:r w:rsidR="00E5359C">
        <w:rPr>
          <w:rFonts w:ascii="Comic Sans MS" w:hAnsi="Comic Sans MS"/>
          <w:sz w:val="28"/>
        </w:rPr>
        <w:t>ajan hallinneista suurvalloista. Keskiajalla</w:t>
      </w:r>
      <w:r w:rsidR="00C56A97">
        <w:rPr>
          <w:rFonts w:ascii="Comic Sans MS" w:hAnsi="Comic Sans MS"/>
          <w:sz w:val="28"/>
        </w:rPr>
        <w:t xml:space="preserve"> merenkulkijat lähtivät tutkimaan Atlanttia vuotavilla pikkulaivoilla. He etsivät kasvia, josta saatiin pippuria. Sen sijasta he löysivät Amerikan.</w:t>
      </w:r>
    </w:p>
    <w:p w:rsidR="00C56A97" w:rsidRPr="00C56A97" w:rsidRDefault="00C56A97" w:rsidP="00C56A97">
      <w:pPr>
        <w:keepNext/>
        <w:framePr w:dropCap="drop" w:lines="3" w:wrap="around" w:vAnchor="text" w:hAnchor="text"/>
        <w:spacing w:after="0" w:line="1946" w:lineRule="exact"/>
        <w:textAlignment w:val="baseline"/>
        <w:rPr>
          <w:rFonts w:ascii="Comic Sans MS" w:hAnsi="Comic Sans MS"/>
          <w:position w:val="4"/>
          <w:sz w:val="180"/>
        </w:rPr>
      </w:pPr>
      <w:r w:rsidRPr="00C56A97">
        <w:rPr>
          <w:rFonts w:ascii="Comic Sans MS" w:hAnsi="Comic Sans MS"/>
          <w:position w:val="4"/>
          <w:sz w:val="180"/>
        </w:rPr>
        <w:lastRenderedPageBreak/>
        <w:t>E</w:t>
      </w:r>
    </w:p>
    <w:p w:rsidR="00C56A97" w:rsidRDefault="00C56A97" w:rsidP="006E3023">
      <w:pPr>
        <w:rPr>
          <w:rFonts w:ascii="Comic Sans MS" w:hAnsi="Comic Sans MS"/>
          <w:sz w:val="28"/>
        </w:rPr>
      </w:pPr>
      <w:r>
        <w:rPr>
          <w:rFonts w:ascii="Comic Sans MS" w:hAnsi="Comic Sans MS"/>
          <w:sz w:val="28"/>
        </w:rPr>
        <w:t xml:space="preserve">nglantilainen runoilija </w:t>
      </w:r>
      <w:proofErr w:type="spellStart"/>
      <w:r>
        <w:rPr>
          <w:rFonts w:ascii="Comic Sans MS" w:hAnsi="Comic Sans MS"/>
          <w:sz w:val="28"/>
        </w:rPr>
        <w:t>Geoffrey</w:t>
      </w:r>
      <w:proofErr w:type="spellEnd"/>
      <w:r>
        <w:rPr>
          <w:rFonts w:ascii="Comic Sans MS" w:hAnsi="Comic Sans MS"/>
          <w:sz w:val="28"/>
        </w:rPr>
        <w:t xml:space="preserve"> </w:t>
      </w:r>
      <w:proofErr w:type="spellStart"/>
      <w:r>
        <w:rPr>
          <w:rFonts w:ascii="Comic Sans MS" w:hAnsi="Comic Sans MS"/>
          <w:sz w:val="28"/>
        </w:rPr>
        <w:t>Chancer</w:t>
      </w:r>
      <w:proofErr w:type="spellEnd"/>
      <w:r>
        <w:rPr>
          <w:rFonts w:ascii="Comic Sans MS" w:hAnsi="Comic Sans MS"/>
          <w:sz w:val="28"/>
        </w:rPr>
        <w:t xml:space="preserve">  sijoitti 1300-luvulla kirjoittamansa kuuluisan teoksen </w:t>
      </w:r>
      <w:proofErr w:type="spellStart"/>
      <w:r w:rsidRPr="00C56A97">
        <w:rPr>
          <w:rFonts w:ascii="Comic Sans MS" w:hAnsi="Comic Sans MS"/>
          <w:b/>
          <w:sz w:val="28"/>
        </w:rPr>
        <w:t>Canteburyn</w:t>
      </w:r>
      <w:proofErr w:type="spellEnd"/>
      <w:r w:rsidRPr="00C56A97">
        <w:rPr>
          <w:rFonts w:ascii="Comic Sans MS" w:hAnsi="Comic Sans MS"/>
          <w:b/>
          <w:sz w:val="28"/>
        </w:rPr>
        <w:t xml:space="preserve"> tarinoita</w:t>
      </w:r>
      <w:r>
        <w:rPr>
          <w:rFonts w:ascii="Comic Sans MS" w:hAnsi="Comic Sans MS"/>
          <w:sz w:val="28"/>
        </w:rPr>
        <w:t xml:space="preserve"> henkilöt Lontoon </w:t>
      </w:r>
      <w:r w:rsidR="002F38CB">
        <w:rPr>
          <w:rFonts w:ascii="Comic Sans MS" w:hAnsi="Comic Sans MS"/>
          <w:sz w:val="28"/>
        </w:rPr>
        <w:t xml:space="preserve">huonomaineisemmalle  puolelle. </w:t>
      </w:r>
      <w:proofErr w:type="spellStart"/>
      <w:r w:rsidR="002F38CB">
        <w:rPr>
          <w:rFonts w:ascii="Comic Sans MS" w:hAnsi="Comic Sans MS"/>
          <w:sz w:val="28"/>
        </w:rPr>
        <w:t>Southwarkin</w:t>
      </w:r>
      <w:proofErr w:type="spellEnd"/>
      <w:r w:rsidR="002F38CB">
        <w:rPr>
          <w:rFonts w:ascii="Comic Sans MS" w:hAnsi="Comic Sans MS"/>
          <w:sz w:val="28"/>
        </w:rPr>
        <w:t xml:space="preserve"> </w:t>
      </w:r>
      <w:proofErr w:type="spellStart"/>
      <w:r w:rsidR="002F38CB">
        <w:rPr>
          <w:rFonts w:ascii="Comic Sans MS" w:hAnsi="Comic Sans MS"/>
          <w:sz w:val="28"/>
        </w:rPr>
        <w:t>Pepper</w:t>
      </w:r>
      <w:proofErr w:type="spellEnd"/>
      <w:r w:rsidR="002F38CB">
        <w:rPr>
          <w:rFonts w:ascii="Comic Sans MS" w:hAnsi="Comic Sans MS"/>
          <w:sz w:val="28"/>
        </w:rPr>
        <w:t xml:space="preserve"> </w:t>
      </w:r>
      <w:proofErr w:type="spellStart"/>
      <w:r w:rsidR="002F38CB">
        <w:rPr>
          <w:rFonts w:ascii="Comic Sans MS" w:hAnsi="Comic Sans MS"/>
          <w:sz w:val="28"/>
        </w:rPr>
        <w:t>Alleylle</w:t>
      </w:r>
      <w:proofErr w:type="spellEnd"/>
      <w:r w:rsidR="002F38CB">
        <w:rPr>
          <w:rFonts w:ascii="Comic Sans MS" w:hAnsi="Comic Sans MS"/>
          <w:sz w:val="28"/>
        </w:rPr>
        <w:t xml:space="preserve">. </w:t>
      </w:r>
      <w:proofErr w:type="spellStart"/>
      <w:r w:rsidR="002F38CB">
        <w:rPr>
          <w:rFonts w:ascii="Comic Sans MS" w:hAnsi="Comic Sans MS"/>
          <w:sz w:val="28"/>
        </w:rPr>
        <w:t>Pepper</w:t>
      </w:r>
      <w:proofErr w:type="spellEnd"/>
      <w:r w:rsidR="002F38CB">
        <w:rPr>
          <w:rFonts w:ascii="Comic Sans MS" w:hAnsi="Comic Sans MS"/>
          <w:sz w:val="28"/>
        </w:rPr>
        <w:t xml:space="preserve"> </w:t>
      </w:r>
      <w:proofErr w:type="spellStart"/>
      <w:r w:rsidR="002F38CB">
        <w:rPr>
          <w:rFonts w:ascii="Comic Sans MS" w:hAnsi="Comic Sans MS"/>
          <w:sz w:val="28"/>
        </w:rPr>
        <w:t>Alley</w:t>
      </w:r>
      <w:proofErr w:type="spellEnd"/>
      <w:r w:rsidR="002F38CB">
        <w:rPr>
          <w:rFonts w:ascii="Comic Sans MS" w:hAnsi="Comic Sans MS"/>
          <w:sz w:val="28"/>
        </w:rPr>
        <w:t xml:space="preserve">, </w:t>
      </w:r>
      <w:proofErr w:type="spellStart"/>
      <w:r w:rsidR="002F38CB">
        <w:rPr>
          <w:rFonts w:ascii="Comic Sans MS" w:hAnsi="Comic Sans MS"/>
          <w:sz w:val="28"/>
        </w:rPr>
        <w:t>Pepper</w:t>
      </w:r>
      <w:proofErr w:type="spellEnd"/>
      <w:r w:rsidR="002F38CB">
        <w:rPr>
          <w:rFonts w:ascii="Comic Sans MS" w:hAnsi="Comic Sans MS"/>
          <w:sz w:val="28"/>
        </w:rPr>
        <w:t xml:space="preserve"> Gate </w:t>
      </w:r>
      <w:proofErr w:type="spellStart"/>
      <w:r w:rsidR="002F38CB">
        <w:rPr>
          <w:rFonts w:ascii="Comic Sans MS" w:hAnsi="Comic Sans MS"/>
          <w:sz w:val="28"/>
        </w:rPr>
        <w:t>Rue</w:t>
      </w:r>
      <w:proofErr w:type="spellEnd"/>
      <w:r w:rsidR="002F38CB">
        <w:rPr>
          <w:rFonts w:ascii="Comic Sans MS" w:hAnsi="Comic Sans MS"/>
          <w:sz w:val="28"/>
        </w:rPr>
        <w:t xml:space="preserve"> du </w:t>
      </w:r>
      <w:proofErr w:type="spellStart"/>
      <w:r w:rsidR="002F38CB">
        <w:rPr>
          <w:rFonts w:ascii="Comic Sans MS" w:hAnsi="Comic Sans MS"/>
          <w:sz w:val="28"/>
        </w:rPr>
        <w:t>Poivre</w:t>
      </w:r>
      <w:proofErr w:type="spellEnd"/>
      <w:r w:rsidR="002F38CB">
        <w:rPr>
          <w:rFonts w:ascii="Comic Sans MS" w:hAnsi="Comic Sans MS"/>
          <w:sz w:val="28"/>
        </w:rPr>
        <w:t xml:space="preserve">: melkein jokaisessa Euroopan keskiaikaisessa kaupungissa näyttää </w:t>
      </w:r>
      <w:r w:rsidR="0088566C">
        <w:rPr>
          <w:rFonts w:ascii="Comic Sans MS" w:hAnsi="Comic Sans MS"/>
          <w:sz w:val="28"/>
        </w:rPr>
        <w:t xml:space="preserve">olevan ainakin </w:t>
      </w:r>
      <w:proofErr w:type="gramStart"/>
      <w:r w:rsidR="0088566C">
        <w:rPr>
          <w:rFonts w:ascii="Comic Sans MS" w:hAnsi="Comic Sans MS"/>
          <w:sz w:val="28"/>
        </w:rPr>
        <w:t xml:space="preserve">yksi </w:t>
      </w:r>
      <w:r w:rsidR="009B65E0">
        <w:rPr>
          <w:rFonts w:ascii="Comic Sans MS" w:hAnsi="Comic Sans MS"/>
          <w:sz w:val="28"/>
        </w:rPr>
        <w:t xml:space="preserve"> pippurin</w:t>
      </w:r>
      <w:proofErr w:type="gramEnd"/>
      <w:r w:rsidR="009B65E0">
        <w:rPr>
          <w:rFonts w:ascii="Comic Sans MS" w:hAnsi="Comic Sans MS"/>
          <w:sz w:val="28"/>
        </w:rPr>
        <w:t xml:space="preserve"> mukaan nimetty alue. Miksi? Koska jokaisessa kaupungissa oli </w:t>
      </w:r>
      <w:proofErr w:type="gramStart"/>
      <w:r w:rsidR="009B65E0">
        <w:rPr>
          <w:rFonts w:ascii="Comic Sans MS" w:hAnsi="Comic Sans MS"/>
          <w:sz w:val="28"/>
        </w:rPr>
        <w:t>bordellien ,</w:t>
      </w:r>
      <w:proofErr w:type="gramEnd"/>
      <w:r w:rsidR="009B65E0">
        <w:rPr>
          <w:rFonts w:ascii="Comic Sans MS" w:hAnsi="Comic Sans MS"/>
          <w:sz w:val="28"/>
        </w:rPr>
        <w:t xml:space="preserve"> torien  ja yleisten kylpylöiden lisäksi maustekatu, jolle maustekauppiaat kokoontuivat myymään tuotteitaan. Niistä kallein oli mausteiden kuningas, pippuri.</w:t>
      </w:r>
    </w:p>
    <w:p w:rsidR="009B5BED" w:rsidRPr="009B5BED" w:rsidRDefault="009B5BED" w:rsidP="009B5BED">
      <w:pPr>
        <w:keepNext/>
        <w:framePr w:dropCap="drop" w:lines="3" w:wrap="around" w:vAnchor="text" w:hAnchor="text"/>
        <w:spacing w:after="0" w:line="1946" w:lineRule="exact"/>
        <w:textAlignment w:val="baseline"/>
        <w:rPr>
          <w:rFonts w:ascii="Comic Sans MS" w:hAnsi="Comic Sans MS"/>
          <w:position w:val="2"/>
          <w:sz w:val="190"/>
        </w:rPr>
      </w:pPr>
      <w:r w:rsidRPr="009B5BED">
        <w:rPr>
          <w:rFonts w:ascii="Comic Sans MS" w:hAnsi="Comic Sans MS"/>
          <w:position w:val="2"/>
          <w:sz w:val="190"/>
        </w:rPr>
        <w:t>V</w:t>
      </w:r>
    </w:p>
    <w:p w:rsidR="00A06375" w:rsidRDefault="009B5BED" w:rsidP="009B5BED">
      <w:pPr>
        <w:rPr>
          <w:rFonts w:ascii="Comic Sans MS" w:hAnsi="Comic Sans MS"/>
          <w:sz w:val="28"/>
        </w:rPr>
      </w:pPr>
      <w:r>
        <w:rPr>
          <w:rFonts w:ascii="Comic Sans MS" w:hAnsi="Comic Sans MS"/>
          <w:sz w:val="28"/>
        </w:rPr>
        <w:t xml:space="preserve">äkevä pippuri oli myynnissä olevista tavaroista varmaankin ainoa, jonka hajun saattoi erottaa keskiaikaisen kadun jatkuvan löyhkän seasta. Mutta kun suosittu runoilija ja hymninkirjoittaja William </w:t>
      </w:r>
      <w:proofErr w:type="spellStart"/>
      <w:r>
        <w:rPr>
          <w:rFonts w:ascii="Comic Sans MS" w:hAnsi="Comic Sans MS"/>
          <w:sz w:val="28"/>
        </w:rPr>
        <w:t>Cowper</w:t>
      </w:r>
      <w:proofErr w:type="spellEnd"/>
      <w:r>
        <w:rPr>
          <w:rFonts w:ascii="Comic Sans MS" w:hAnsi="Comic Sans MS"/>
          <w:sz w:val="28"/>
        </w:rPr>
        <w:t xml:space="preserve"> kirjoitti teoksessaan </w:t>
      </w:r>
      <w:proofErr w:type="spellStart"/>
      <w:r>
        <w:rPr>
          <w:rFonts w:ascii="Comic Sans MS" w:hAnsi="Comic Sans MS"/>
          <w:sz w:val="28"/>
        </w:rPr>
        <w:t>Table</w:t>
      </w:r>
      <w:proofErr w:type="spellEnd"/>
      <w:r>
        <w:rPr>
          <w:rFonts w:ascii="Comic Sans MS" w:hAnsi="Comic Sans MS"/>
          <w:sz w:val="28"/>
        </w:rPr>
        <w:t xml:space="preserve"> </w:t>
      </w:r>
      <w:proofErr w:type="spellStart"/>
      <w:r>
        <w:rPr>
          <w:rFonts w:ascii="Comic Sans MS" w:hAnsi="Comic Sans MS"/>
          <w:sz w:val="28"/>
        </w:rPr>
        <w:t>Talk</w:t>
      </w:r>
      <w:proofErr w:type="spellEnd"/>
      <w:r>
        <w:rPr>
          <w:rFonts w:ascii="Comic Sans MS" w:hAnsi="Comic Sans MS"/>
          <w:sz w:val="28"/>
        </w:rPr>
        <w:t xml:space="preserve"> (1782), että ”hovirunoilija</w:t>
      </w:r>
      <w:r w:rsidR="00C340C6">
        <w:rPr>
          <w:rFonts w:ascii="Comic Sans MS" w:hAnsi="Comic Sans MS"/>
          <w:sz w:val="28"/>
        </w:rPr>
        <w:t xml:space="preserve"> esitti oodinsa</w:t>
      </w:r>
      <w:r w:rsidR="00A06375">
        <w:rPr>
          <w:rFonts w:ascii="Comic Sans MS" w:hAnsi="Comic Sans MS"/>
          <w:sz w:val="28"/>
        </w:rPr>
        <w:t xml:space="preserve">, pippurin verran ylistystä”, pippurista oli tullut </w:t>
      </w:r>
      <w:proofErr w:type="gramStart"/>
      <w:r w:rsidR="00A06375">
        <w:rPr>
          <w:rFonts w:ascii="Comic Sans MS" w:hAnsi="Comic Sans MS"/>
          <w:sz w:val="28"/>
        </w:rPr>
        <w:t xml:space="preserve">tyhjänpäiväisyyden </w:t>
      </w:r>
      <w:r w:rsidR="00C340C6">
        <w:rPr>
          <w:rFonts w:ascii="Comic Sans MS" w:hAnsi="Comic Sans MS"/>
          <w:sz w:val="28"/>
        </w:rPr>
        <w:t xml:space="preserve"> symboli</w:t>
      </w:r>
      <w:proofErr w:type="gramEnd"/>
      <w:r w:rsidR="00C340C6">
        <w:rPr>
          <w:rFonts w:ascii="Comic Sans MS" w:hAnsi="Comic Sans MS"/>
          <w:sz w:val="28"/>
        </w:rPr>
        <w:t xml:space="preserve">. Mausteiden kuninkaan arvo oli vajonnut niin alas, että se edusti nimellistä summaa, mitätöntä maanvuokraa. (Sana levisi myös </w:t>
      </w:r>
      <w:proofErr w:type="gramStart"/>
      <w:r w:rsidR="00C340C6">
        <w:rPr>
          <w:rFonts w:ascii="Comic Sans MS" w:hAnsi="Comic Sans MS"/>
          <w:sz w:val="28"/>
        </w:rPr>
        <w:t>sotilaskäyttöön :</w:t>
      </w:r>
      <w:proofErr w:type="gramEnd"/>
      <w:r w:rsidR="00C340C6">
        <w:rPr>
          <w:rFonts w:ascii="Comic Sans MS" w:hAnsi="Comic Sans MS"/>
          <w:sz w:val="28"/>
        </w:rPr>
        <w:t xml:space="preserve"> tykillä ammutuilla lyijynpalasilla ”pippuroitiin” vihollinen</w:t>
      </w:r>
      <w:r w:rsidR="005A289B">
        <w:rPr>
          <w:rFonts w:ascii="Comic Sans MS" w:hAnsi="Comic Sans MS"/>
          <w:sz w:val="28"/>
        </w:rPr>
        <w:t xml:space="preserve">. Ruotsalaisilla oli tapana toivottaa toinen häipymään sinne missä pippuri kasvaa, ja walesilaiset kuvasivat suulasta naapuria sanoilla </w:t>
      </w:r>
      <w:proofErr w:type="spellStart"/>
      <w:r w:rsidR="005A289B" w:rsidRPr="00A07FF4">
        <w:rPr>
          <w:rFonts w:ascii="Comic Sans MS" w:hAnsi="Comic Sans MS"/>
          <w:b/>
          <w:sz w:val="28"/>
        </w:rPr>
        <w:t>siarad</w:t>
      </w:r>
      <w:proofErr w:type="spellEnd"/>
      <w:r w:rsidR="005A289B" w:rsidRPr="00A07FF4">
        <w:rPr>
          <w:rFonts w:ascii="Comic Sans MS" w:hAnsi="Comic Sans MS"/>
          <w:b/>
          <w:sz w:val="28"/>
        </w:rPr>
        <w:t xml:space="preserve"> </w:t>
      </w:r>
      <w:proofErr w:type="spellStart"/>
      <w:r w:rsidR="005A289B" w:rsidRPr="00A07FF4">
        <w:rPr>
          <w:rFonts w:ascii="Comic Sans MS" w:hAnsi="Comic Sans MS"/>
          <w:b/>
          <w:sz w:val="28"/>
        </w:rPr>
        <w:t>melin</w:t>
      </w:r>
      <w:proofErr w:type="spellEnd"/>
      <w:r w:rsidR="005A289B" w:rsidRPr="00A07FF4">
        <w:rPr>
          <w:rFonts w:ascii="Comic Sans MS" w:hAnsi="Comic Sans MS"/>
          <w:b/>
          <w:sz w:val="28"/>
        </w:rPr>
        <w:t xml:space="preserve"> </w:t>
      </w:r>
      <w:proofErr w:type="spellStart"/>
      <w:r w:rsidR="005A289B" w:rsidRPr="00A07FF4">
        <w:rPr>
          <w:rFonts w:ascii="Comic Sans MS" w:hAnsi="Comic Sans MS"/>
          <w:b/>
          <w:sz w:val="28"/>
        </w:rPr>
        <w:t>bupur</w:t>
      </w:r>
      <w:proofErr w:type="spellEnd"/>
      <w:r w:rsidR="005A289B">
        <w:rPr>
          <w:rFonts w:ascii="Comic Sans MS" w:hAnsi="Comic Sans MS"/>
          <w:sz w:val="28"/>
        </w:rPr>
        <w:t xml:space="preserve"> eli puhuu lakkaamatta kuin pippurimylly.)</w:t>
      </w:r>
      <w:r w:rsidR="00ED5326">
        <w:rPr>
          <w:rFonts w:ascii="Comic Sans MS" w:hAnsi="Comic Sans MS"/>
          <w:sz w:val="28"/>
        </w:rPr>
        <w:t xml:space="preserve"> Idässä </w:t>
      </w:r>
      <w:proofErr w:type="spellStart"/>
      <w:r w:rsidR="00ED5326">
        <w:rPr>
          <w:rFonts w:ascii="Comic Sans MS" w:hAnsi="Comic Sans MS"/>
          <w:sz w:val="28"/>
        </w:rPr>
        <w:t>Cowper</w:t>
      </w:r>
      <w:proofErr w:type="spellEnd"/>
      <w:r w:rsidR="00ED5326">
        <w:rPr>
          <w:rFonts w:ascii="Comic Sans MS" w:hAnsi="Comic Sans MS"/>
          <w:sz w:val="28"/>
        </w:rPr>
        <w:t xml:space="preserve"> laati kirjoituksiaan melko pian erään </w:t>
      </w:r>
      <w:proofErr w:type="gramStart"/>
      <w:r w:rsidR="00ED5326">
        <w:rPr>
          <w:rFonts w:ascii="Comic Sans MS" w:hAnsi="Comic Sans MS"/>
          <w:sz w:val="28"/>
        </w:rPr>
        <w:t>historiallisen  tapauksen</w:t>
      </w:r>
      <w:proofErr w:type="gramEnd"/>
      <w:r w:rsidR="00ED5326">
        <w:rPr>
          <w:rFonts w:ascii="Comic Sans MS" w:hAnsi="Comic Sans MS"/>
          <w:sz w:val="28"/>
        </w:rPr>
        <w:t xml:space="preserve"> jälkeen: Robert </w:t>
      </w:r>
      <w:proofErr w:type="spellStart"/>
      <w:r w:rsidR="00ED5326">
        <w:rPr>
          <w:rFonts w:ascii="Comic Sans MS" w:hAnsi="Comic Sans MS"/>
          <w:sz w:val="28"/>
        </w:rPr>
        <w:t>Cliven</w:t>
      </w:r>
      <w:proofErr w:type="spellEnd"/>
      <w:r w:rsidR="00ED5326">
        <w:rPr>
          <w:rFonts w:ascii="Comic Sans MS" w:hAnsi="Comic Sans MS"/>
          <w:sz w:val="28"/>
        </w:rPr>
        <w:t xml:space="preserve"> johtamat britit olivat kukistaneen  Bengalin mogulihallitsijan </w:t>
      </w:r>
      <w:proofErr w:type="spellStart"/>
      <w:r w:rsidR="00ED5326">
        <w:rPr>
          <w:rFonts w:ascii="Comic Sans MS" w:hAnsi="Comic Sans MS"/>
          <w:sz w:val="28"/>
        </w:rPr>
        <w:t>Nawab</w:t>
      </w:r>
      <w:proofErr w:type="spellEnd"/>
      <w:r w:rsidR="00ED5326">
        <w:rPr>
          <w:rFonts w:ascii="Comic Sans MS" w:hAnsi="Comic Sans MS"/>
          <w:sz w:val="28"/>
        </w:rPr>
        <w:t xml:space="preserve"> </w:t>
      </w:r>
      <w:proofErr w:type="spellStart"/>
      <w:r w:rsidR="00ED5326">
        <w:rPr>
          <w:rFonts w:ascii="Comic Sans MS" w:hAnsi="Comic Sans MS"/>
          <w:sz w:val="28"/>
        </w:rPr>
        <w:t>Sirajuddaulan</w:t>
      </w:r>
      <w:proofErr w:type="spellEnd"/>
      <w:r w:rsidR="00C83B3C">
        <w:rPr>
          <w:rFonts w:ascii="Comic Sans MS" w:hAnsi="Comic Sans MS"/>
          <w:sz w:val="28"/>
        </w:rPr>
        <w:t xml:space="preserve"> ja alkaneet kerätä suuria veroja uusista alusmaistaan. Koska eurooppalaiset olivat </w:t>
      </w:r>
      <w:proofErr w:type="gramStart"/>
      <w:r w:rsidR="00C83B3C">
        <w:rPr>
          <w:rFonts w:ascii="Comic Sans MS" w:hAnsi="Comic Sans MS"/>
          <w:sz w:val="28"/>
        </w:rPr>
        <w:t>vihdoinkin  onnistuneet</w:t>
      </w:r>
      <w:proofErr w:type="gramEnd"/>
      <w:r w:rsidR="00C83B3C">
        <w:rPr>
          <w:rFonts w:ascii="Comic Sans MS" w:hAnsi="Comic Sans MS"/>
          <w:sz w:val="28"/>
        </w:rPr>
        <w:t xml:space="preserve"> saamaan jalansijaa idässä, pippuria oli helpompi saada kuin koskaan ennen. </w:t>
      </w:r>
    </w:p>
    <w:p w:rsidR="00C83B3C" w:rsidRDefault="00C83B3C" w:rsidP="009B5BED">
      <w:pPr>
        <w:rPr>
          <w:rFonts w:ascii="Comic Sans MS" w:hAnsi="Comic Sans MS"/>
          <w:sz w:val="28"/>
        </w:rPr>
      </w:pPr>
    </w:p>
    <w:p w:rsidR="00C83B3C" w:rsidRDefault="00C83B3C" w:rsidP="00C83B3C">
      <w:pPr>
        <w:pStyle w:val="Otsikko"/>
      </w:pPr>
      <w:r>
        <w:lastRenderedPageBreak/>
        <w:t xml:space="preserve">MERIMIESTEN </w:t>
      </w:r>
      <w:r w:rsidR="00B163CC">
        <w:t>PIPPURI</w:t>
      </w:r>
    </w:p>
    <w:p w:rsidR="00B163CC" w:rsidRPr="00B163CC" w:rsidRDefault="00B163CC" w:rsidP="00B163CC">
      <w:pPr>
        <w:keepNext/>
        <w:framePr w:dropCap="drop" w:lines="3" w:wrap="around" w:vAnchor="text" w:hAnchor="text"/>
        <w:spacing w:after="0" w:line="1346" w:lineRule="exact"/>
        <w:textAlignment w:val="baseline"/>
        <w:rPr>
          <w:rFonts w:ascii="Comic Sans MS" w:hAnsi="Comic Sans MS"/>
          <w:position w:val="-8"/>
          <w:sz w:val="139"/>
        </w:rPr>
      </w:pPr>
      <w:r w:rsidRPr="00B163CC">
        <w:rPr>
          <w:rFonts w:ascii="Comic Sans MS" w:hAnsi="Comic Sans MS"/>
          <w:position w:val="-8"/>
          <w:sz w:val="139"/>
        </w:rPr>
        <w:t>V</w:t>
      </w:r>
    </w:p>
    <w:p w:rsidR="00B163CC" w:rsidRDefault="00B163CC" w:rsidP="00B163CC">
      <w:pPr>
        <w:rPr>
          <w:rFonts w:ascii="Comic Sans MS" w:hAnsi="Comic Sans MS"/>
          <w:sz w:val="28"/>
        </w:rPr>
      </w:pPr>
      <w:r>
        <w:rPr>
          <w:rFonts w:ascii="Comic Sans MS" w:hAnsi="Comic Sans MS"/>
          <w:sz w:val="28"/>
        </w:rPr>
        <w:t xml:space="preserve">aatimattoman näköinen, ryppyinen mustapippuri </w:t>
      </w:r>
      <w:proofErr w:type="spellStart"/>
      <w:r w:rsidRPr="00B163CC">
        <w:rPr>
          <w:rFonts w:ascii="Comic Sans MS" w:hAnsi="Comic Sans MS"/>
          <w:b/>
          <w:sz w:val="28"/>
        </w:rPr>
        <w:t>Piper</w:t>
      </w:r>
      <w:proofErr w:type="spellEnd"/>
      <w:r w:rsidRPr="00B163CC">
        <w:rPr>
          <w:rFonts w:ascii="Comic Sans MS" w:hAnsi="Comic Sans MS"/>
          <w:b/>
          <w:sz w:val="28"/>
        </w:rPr>
        <w:t xml:space="preserve"> </w:t>
      </w:r>
      <w:proofErr w:type="spellStart"/>
      <w:r w:rsidRPr="00B163CC">
        <w:rPr>
          <w:rFonts w:ascii="Comic Sans MS" w:hAnsi="Comic Sans MS"/>
          <w:b/>
          <w:sz w:val="28"/>
        </w:rPr>
        <w:t>nigrum</w:t>
      </w:r>
      <w:r>
        <w:rPr>
          <w:rFonts w:ascii="Comic Sans MS" w:hAnsi="Comic Sans MS"/>
          <w:sz w:val="28"/>
        </w:rPr>
        <w:t>-köynnöksen</w:t>
      </w:r>
      <w:proofErr w:type="spellEnd"/>
      <w:r w:rsidR="00143593">
        <w:rPr>
          <w:rStyle w:val="Alaviitteenviite"/>
          <w:rFonts w:ascii="Comic Sans MS" w:hAnsi="Comic Sans MS"/>
          <w:sz w:val="28"/>
        </w:rPr>
        <w:footnoteReference w:id="1"/>
      </w:r>
      <w:r>
        <w:rPr>
          <w:rFonts w:ascii="Comic Sans MS" w:hAnsi="Comic Sans MS"/>
          <w:sz w:val="28"/>
        </w:rPr>
        <w:t xml:space="preserve"> marja. Pippuria on </w:t>
      </w:r>
      <w:r w:rsidR="00143593">
        <w:rPr>
          <w:rFonts w:ascii="Comic Sans MS" w:hAnsi="Comic Sans MS"/>
          <w:sz w:val="28"/>
        </w:rPr>
        <w:t xml:space="preserve">kasvaa edelleen luonnonvaraisena Intian eräissä osissa. </w:t>
      </w:r>
      <w:proofErr w:type="gramStart"/>
      <w:r w:rsidR="00143593">
        <w:rPr>
          <w:rFonts w:ascii="Comic Sans MS" w:hAnsi="Comic Sans MS"/>
          <w:sz w:val="28"/>
        </w:rPr>
        <w:t>Tukikeppien  tai</w:t>
      </w:r>
      <w:proofErr w:type="gramEnd"/>
      <w:r w:rsidR="00143593">
        <w:rPr>
          <w:rFonts w:ascii="Comic Sans MS" w:hAnsi="Comic Sans MS"/>
          <w:sz w:val="28"/>
        </w:rPr>
        <w:t xml:space="preserve"> – säleikköjen varassa kasvava köynnös tuottaa pitkiä hedelmänauhoja ja kolmantena vuonna ja jatkaa </w:t>
      </w:r>
      <w:r w:rsidR="001C79A0">
        <w:rPr>
          <w:rFonts w:ascii="Comic Sans MS" w:hAnsi="Comic Sans MS"/>
          <w:sz w:val="28"/>
        </w:rPr>
        <w:t xml:space="preserve">tätä suunnilleen 15 vuotta. Marjat eli </w:t>
      </w:r>
      <w:proofErr w:type="gramStart"/>
      <w:r w:rsidR="001C79A0">
        <w:rPr>
          <w:rFonts w:ascii="Comic Sans MS" w:hAnsi="Comic Sans MS"/>
          <w:sz w:val="28"/>
        </w:rPr>
        <w:t>pippurit  muuttuvat</w:t>
      </w:r>
      <w:proofErr w:type="gramEnd"/>
      <w:r w:rsidR="001C79A0">
        <w:rPr>
          <w:rFonts w:ascii="Comic Sans MS" w:hAnsi="Comic Sans MS"/>
          <w:sz w:val="28"/>
        </w:rPr>
        <w:t xml:space="preserve"> kypsyessään punaisiksi. Jos marjat poimitaan ja </w:t>
      </w:r>
      <w:proofErr w:type="gramStart"/>
      <w:r w:rsidR="001C79A0">
        <w:rPr>
          <w:rFonts w:ascii="Comic Sans MS" w:hAnsi="Comic Sans MS"/>
          <w:sz w:val="28"/>
        </w:rPr>
        <w:t>jätetään  likoamaan</w:t>
      </w:r>
      <w:proofErr w:type="gramEnd"/>
      <w:r w:rsidR="001C79A0">
        <w:rPr>
          <w:rFonts w:ascii="Comic Sans MS" w:hAnsi="Comic Sans MS"/>
          <w:sz w:val="28"/>
        </w:rPr>
        <w:t xml:space="preserve"> ja marjaa ympäröivä kuoriosa poistetaan, sisällä oleva valkopippuri tulee näkyviin. Mustapippurit puolestaan poimitaan raakoina, ja ne jätetään rypistymään ja kuivumaan auringonpaisteeseen.</w:t>
      </w:r>
    </w:p>
    <w:p w:rsidR="001C79A0" w:rsidRPr="001C79A0" w:rsidRDefault="001C79A0" w:rsidP="001C79A0">
      <w:pPr>
        <w:keepNext/>
        <w:framePr w:dropCap="drop" w:lines="3" w:wrap="around" w:vAnchor="text" w:hAnchor="text"/>
        <w:spacing w:after="0" w:line="1946" w:lineRule="exact"/>
        <w:textAlignment w:val="baseline"/>
        <w:rPr>
          <w:rFonts w:ascii="Comic Sans MS" w:hAnsi="Comic Sans MS"/>
          <w:position w:val="-1"/>
          <w:sz w:val="200"/>
        </w:rPr>
      </w:pPr>
      <w:r w:rsidRPr="001C79A0">
        <w:rPr>
          <w:rFonts w:ascii="Comic Sans MS" w:hAnsi="Comic Sans MS"/>
          <w:position w:val="-1"/>
          <w:sz w:val="200"/>
        </w:rPr>
        <w:t>I</w:t>
      </w:r>
    </w:p>
    <w:p w:rsidR="001C79A0" w:rsidRDefault="001C79A0" w:rsidP="00B163CC">
      <w:pPr>
        <w:rPr>
          <w:rFonts w:ascii="Comic Sans MS" w:hAnsi="Comic Sans MS"/>
          <w:sz w:val="28"/>
        </w:rPr>
      </w:pPr>
      <w:r>
        <w:rPr>
          <w:rFonts w:ascii="Comic Sans MS" w:hAnsi="Comic Sans MS"/>
          <w:sz w:val="28"/>
        </w:rPr>
        <w:t xml:space="preserve">ntiaaneille </w:t>
      </w:r>
      <w:r w:rsidR="00C82613">
        <w:rPr>
          <w:rFonts w:ascii="Comic Sans MS" w:hAnsi="Comic Sans MS"/>
          <w:sz w:val="28"/>
        </w:rPr>
        <w:t>pippuriköynnös oli vain yksi monista ruoissa käytettävistä mausteista, mutta keskiajan eurooppalaisille pippuri oli herkkuruokien olennainen osa. Se oli kokille yhtä tärkeä kuin suola, jota hän käytti lihan ja kasvisten säilömiseen. Jokaisessa maatalossa oli kivilaatta, jonka päällä lihakimpaleet suolattiin ennen ripustamista keittiön katon koukkuihin</w:t>
      </w:r>
      <w:r w:rsidR="008A1C79">
        <w:rPr>
          <w:rFonts w:ascii="Comic Sans MS" w:hAnsi="Comic Sans MS"/>
          <w:sz w:val="28"/>
        </w:rPr>
        <w:t>. Jokaisessa mökissä oli suola-astia, joka kiinnitettiin seinään tulisijan lähelle, jotta suola pysyi kuivana. Ja jokaisessa keittiössä oli pippurisirotin, toisinaan täysi, usein tyhjä. Pippuri oli keskiajan keittiöissä niin tärkeä, että se maksoi kymmenen kertaa enemmän kuin mikään muu mauste.</w:t>
      </w:r>
    </w:p>
    <w:p w:rsidR="003F5BB8" w:rsidRPr="003F5BB8" w:rsidRDefault="003F5BB8" w:rsidP="003F5BB8">
      <w:pPr>
        <w:keepNext/>
        <w:framePr w:dropCap="drop" w:lines="3" w:wrap="around" w:vAnchor="text" w:hAnchor="text"/>
        <w:spacing w:after="0" w:line="1946" w:lineRule="exact"/>
        <w:textAlignment w:val="baseline"/>
        <w:rPr>
          <w:rFonts w:ascii="Comic Sans MS" w:hAnsi="Comic Sans MS"/>
          <w:position w:val="5"/>
          <w:sz w:val="187"/>
        </w:rPr>
      </w:pPr>
      <w:r w:rsidRPr="003F5BB8">
        <w:rPr>
          <w:rFonts w:ascii="Comic Sans MS" w:hAnsi="Comic Sans MS"/>
          <w:position w:val="5"/>
          <w:sz w:val="187"/>
        </w:rPr>
        <w:t>K</w:t>
      </w:r>
    </w:p>
    <w:p w:rsidR="00A06375" w:rsidRDefault="008A1C79" w:rsidP="009B5BED">
      <w:pPr>
        <w:rPr>
          <w:rFonts w:ascii="Comic Sans MS" w:hAnsi="Comic Sans MS"/>
          <w:sz w:val="28"/>
        </w:rPr>
      </w:pPr>
      <w:r>
        <w:rPr>
          <w:rFonts w:ascii="Comic Sans MS" w:hAnsi="Comic Sans MS"/>
          <w:sz w:val="28"/>
        </w:rPr>
        <w:t>ukaan itseään kunnioittava 1600</w:t>
      </w:r>
      <w:r w:rsidR="003F5BB8">
        <w:rPr>
          <w:rFonts w:ascii="Comic Sans MS" w:hAnsi="Comic Sans MS"/>
          <w:sz w:val="28"/>
        </w:rPr>
        <w:t xml:space="preserve">-luvun merimies  ei kuulemma lähtenyt purjehdukselle  ilman kultaista korvarengasta, jotta toverit saattoivat tilanteen vaatiessa – varsin todennäköisesti – järjestää hänelle säälliset hautajaiset. Meriarkeologit ovat tosin havainneet, että </w:t>
      </w:r>
      <w:r w:rsidR="003F5BB8">
        <w:rPr>
          <w:rFonts w:ascii="Comic Sans MS" w:hAnsi="Comic Sans MS"/>
          <w:sz w:val="28"/>
        </w:rPr>
        <w:lastRenderedPageBreak/>
        <w:t>merimiehillä oli paljon todennäköisimmin mukanaan nahkapussillinen kaikkein arv</w:t>
      </w:r>
      <w:r w:rsidR="00563D8A">
        <w:rPr>
          <w:rFonts w:ascii="Comic Sans MS" w:hAnsi="Comic Sans MS"/>
          <w:sz w:val="28"/>
        </w:rPr>
        <w:t>okkainta ainetta: mustapippuria.</w:t>
      </w:r>
    </w:p>
    <w:p w:rsidR="00563D8A" w:rsidRDefault="00563D8A" w:rsidP="00563D8A">
      <w:pPr>
        <w:pStyle w:val="Otsikko"/>
      </w:pPr>
      <w:r>
        <w:t>VENETSIAN KAUPPAAT</w:t>
      </w:r>
    </w:p>
    <w:p w:rsidR="00563D8A" w:rsidRPr="00563D8A" w:rsidRDefault="00563D8A" w:rsidP="00563D8A">
      <w:pPr>
        <w:keepNext/>
        <w:framePr w:dropCap="drop" w:lines="3" w:wrap="around" w:vAnchor="text" w:hAnchor="text"/>
        <w:spacing w:after="0" w:line="1946" w:lineRule="exact"/>
        <w:textAlignment w:val="baseline"/>
        <w:rPr>
          <w:rFonts w:ascii="Comic Sans MS" w:hAnsi="Comic Sans MS"/>
          <w:position w:val="3"/>
          <w:sz w:val="189"/>
        </w:rPr>
      </w:pPr>
      <w:r w:rsidRPr="00563D8A">
        <w:rPr>
          <w:rFonts w:ascii="Comic Sans MS" w:hAnsi="Comic Sans MS"/>
          <w:position w:val="3"/>
          <w:sz w:val="189"/>
        </w:rPr>
        <w:t>M</w:t>
      </w:r>
    </w:p>
    <w:p w:rsidR="00563D8A" w:rsidRPr="00563D8A" w:rsidRDefault="00563D8A" w:rsidP="00563D8A">
      <w:pPr>
        <w:rPr>
          <w:rFonts w:ascii="Comic Sans MS" w:hAnsi="Comic Sans MS"/>
          <w:sz w:val="28"/>
        </w:rPr>
      </w:pPr>
      <w:r>
        <w:rPr>
          <w:rFonts w:ascii="Comic Sans MS" w:hAnsi="Comic Sans MS"/>
          <w:sz w:val="28"/>
        </w:rPr>
        <w:t xml:space="preserve">aitse käytävä kauppa, jonka ansiosta pippuri saapui viljelmiltä sirottimeen, oli </w:t>
      </w:r>
      <w:proofErr w:type="spellStart"/>
      <w:r>
        <w:rPr>
          <w:rFonts w:ascii="Comic Sans MS" w:hAnsi="Comic Sans MS"/>
          <w:sz w:val="28"/>
        </w:rPr>
        <w:t>aikaanvievää</w:t>
      </w:r>
      <w:proofErr w:type="spellEnd"/>
      <w:r>
        <w:rPr>
          <w:rFonts w:ascii="Comic Sans MS" w:hAnsi="Comic Sans MS"/>
          <w:sz w:val="28"/>
        </w:rPr>
        <w:t xml:space="preserve"> ja vaivalloista. Pippuri ostettiin Intian basaareista, kuormattiin muulien</w:t>
      </w:r>
      <w:r w:rsidR="00122DD8">
        <w:rPr>
          <w:rStyle w:val="Alaviitteenviite"/>
          <w:rFonts w:ascii="Comic Sans MS" w:hAnsi="Comic Sans MS"/>
          <w:sz w:val="28"/>
        </w:rPr>
        <w:footnoteReference w:id="2"/>
      </w:r>
      <w:r w:rsidR="00122DD8">
        <w:rPr>
          <w:rFonts w:ascii="Comic Sans MS" w:hAnsi="Comic Sans MS"/>
          <w:sz w:val="28"/>
        </w:rPr>
        <w:t xml:space="preserve"> tai </w:t>
      </w:r>
      <w:proofErr w:type="gramStart"/>
      <w:r w:rsidR="00122DD8">
        <w:rPr>
          <w:rFonts w:ascii="Comic Sans MS" w:hAnsi="Comic Sans MS"/>
          <w:sz w:val="28"/>
        </w:rPr>
        <w:t>hevosten  selkään</w:t>
      </w:r>
      <w:proofErr w:type="gramEnd"/>
      <w:r w:rsidR="00122DD8">
        <w:rPr>
          <w:rFonts w:ascii="Comic Sans MS" w:hAnsi="Comic Sans MS"/>
          <w:sz w:val="28"/>
        </w:rPr>
        <w:t xml:space="preserve"> ja kuljetettiin  Pakistanin</w:t>
      </w:r>
      <w:r w:rsidR="0032288C">
        <w:rPr>
          <w:rStyle w:val="Alaviitteenviite"/>
          <w:rFonts w:ascii="Comic Sans MS" w:hAnsi="Comic Sans MS"/>
          <w:sz w:val="28"/>
        </w:rPr>
        <w:footnoteReference w:id="3"/>
      </w:r>
      <w:r w:rsidR="00122DD8">
        <w:rPr>
          <w:rFonts w:ascii="Comic Sans MS" w:hAnsi="Comic Sans MS"/>
          <w:sz w:val="28"/>
        </w:rPr>
        <w:t>, Afganistanin</w:t>
      </w:r>
      <w:r w:rsidR="0032288C">
        <w:rPr>
          <w:rStyle w:val="Alaviitteenviite"/>
          <w:rFonts w:ascii="Comic Sans MS" w:hAnsi="Comic Sans MS"/>
          <w:sz w:val="28"/>
        </w:rPr>
        <w:footnoteReference w:id="4"/>
      </w:r>
      <w:r w:rsidR="00122DD8">
        <w:rPr>
          <w:rFonts w:ascii="Comic Sans MS" w:hAnsi="Comic Sans MS"/>
          <w:sz w:val="28"/>
        </w:rPr>
        <w:t>, Iranin</w:t>
      </w:r>
      <w:r w:rsidR="0032288C">
        <w:rPr>
          <w:rStyle w:val="Alaviitteenviite"/>
          <w:rFonts w:ascii="Comic Sans MS" w:hAnsi="Comic Sans MS"/>
          <w:sz w:val="28"/>
        </w:rPr>
        <w:footnoteReference w:id="5"/>
      </w:r>
      <w:r w:rsidR="00122DD8">
        <w:rPr>
          <w:rFonts w:ascii="Comic Sans MS" w:hAnsi="Comic Sans MS"/>
          <w:sz w:val="28"/>
        </w:rPr>
        <w:t>, Ira</w:t>
      </w:r>
      <w:r w:rsidR="0032288C">
        <w:rPr>
          <w:rFonts w:ascii="Comic Sans MS" w:hAnsi="Comic Sans MS"/>
          <w:sz w:val="28"/>
        </w:rPr>
        <w:t>kin</w:t>
      </w:r>
      <w:r w:rsidR="00F16022">
        <w:rPr>
          <w:rStyle w:val="Alaviitteenviite"/>
          <w:rFonts w:ascii="Comic Sans MS" w:hAnsi="Comic Sans MS"/>
          <w:sz w:val="28"/>
        </w:rPr>
        <w:footnoteReference w:id="6"/>
      </w:r>
      <w:r w:rsidR="00F16022">
        <w:rPr>
          <w:rFonts w:ascii="Comic Sans MS" w:hAnsi="Comic Sans MS"/>
          <w:sz w:val="28"/>
        </w:rPr>
        <w:t xml:space="preserve"> ja Syyrian</w:t>
      </w:r>
      <w:r w:rsidR="00F16022">
        <w:rPr>
          <w:rStyle w:val="Alaviitteenviite"/>
          <w:rFonts w:ascii="Comic Sans MS" w:hAnsi="Comic Sans MS"/>
          <w:sz w:val="28"/>
        </w:rPr>
        <w:footnoteReference w:id="7"/>
      </w:r>
      <w:r w:rsidR="00F16022">
        <w:rPr>
          <w:rFonts w:ascii="Comic Sans MS" w:hAnsi="Comic Sans MS"/>
          <w:sz w:val="28"/>
        </w:rPr>
        <w:t xml:space="preserve"> </w:t>
      </w:r>
      <w:r w:rsidR="0032288C">
        <w:rPr>
          <w:rFonts w:ascii="Comic Sans MS" w:hAnsi="Comic Sans MS"/>
          <w:sz w:val="28"/>
        </w:rPr>
        <w:t xml:space="preserve">halki. Sieltä </w:t>
      </w:r>
      <w:r w:rsidR="00122DD8">
        <w:rPr>
          <w:rFonts w:ascii="Comic Sans MS" w:hAnsi="Comic Sans MS"/>
          <w:sz w:val="28"/>
        </w:rPr>
        <w:t>pippuri kuljetettiin Turkin</w:t>
      </w:r>
      <w:r w:rsidR="00F16022">
        <w:rPr>
          <w:rStyle w:val="Alaviitteenviite"/>
          <w:rFonts w:ascii="Comic Sans MS" w:hAnsi="Comic Sans MS"/>
          <w:sz w:val="28"/>
        </w:rPr>
        <w:footnoteReference w:id="8"/>
      </w:r>
      <w:r w:rsidR="00122DD8">
        <w:rPr>
          <w:rFonts w:ascii="Comic Sans MS" w:hAnsi="Comic Sans MS"/>
          <w:sz w:val="28"/>
        </w:rPr>
        <w:t xml:space="preserve"> tai Balkanin maiden</w:t>
      </w:r>
      <w:r w:rsidR="00E13037">
        <w:rPr>
          <w:rStyle w:val="Alaviitteenviite"/>
          <w:rFonts w:ascii="Comic Sans MS" w:hAnsi="Comic Sans MS"/>
          <w:sz w:val="28"/>
        </w:rPr>
        <w:footnoteReference w:id="9"/>
      </w:r>
      <w:r w:rsidR="00122DD8">
        <w:rPr>
          <w:rFonts w:ascii="Comic Sans MS" w:hAnsi="Comic Sans MS"/>
          <w:sz w:val="28"/>
        </w:rPr>
        <w:t xml:space="preserve"> läpi </w:t>
      </w:r>
      <w:r w:rsidR="0032288C">
        <w:rPr>
          <w:rFonts w:ascii="Comic Sans MS" w:hAnsi="Comic Sans MS"/>
          <w:sz w:val="28"/>
        </w:rPr>
        <w:t xml:space="preserve">1500-luvun kaupan keskipisteeseen. </w:t>
      </w:r>
    </w:p>
    <w:p w:rsidR="00A06375" w:rsidRDefault="00A06375" w:rsidP="009B5BED">
      <w:pPr>
        <w:rPr>
          <w:rFonts w:ascii="Comic Sans MS" w:hAnsi="Comic Sans MS"/>
          <w:sz w:val="28"/>
        </w:rPr>
      </w:pPr>
    </w:p>
    <w:p w:rsidR="00A06375" w:rsidRDefault="00A06375" w:rsidP="009B5BED">
      <w:pPr>
        <w:rPr>
          <w:rFonts w:ascii="Comic Sans MS" w:hAnsi="Comic Sans MS"/>
          <w:sz w:val="28"/>
        </w:rPr>
      </w:pPr>
    </w:p>
    <w:p w:rsidR="00A06375" w:rsidRDefault="00A06375" w:rsidP="009B5BED">
      <w:pPr>
        <w:rPr>
          <w:rFonts w:ascii="Comic Sans MS" w:hAnsi="Comic Sans MS"/>
          <w:sz w:val="28"/>
        </w:rPr>
      </w:pPr>
    </w:p>
    <w:p w:rsidR="00A06375" w:rsidRDefault="00A06375" w:rsidP="009B5BED">
      <w:pPr>
        <w:rPr>
          <w:rFonts w:ascii="Comic Sans MS" w:hAnsi="Comic Sans MS"/>
          <w:sz w:val="28"/>
        </w:rPr>
      </w:pPr>
    </w:p>
    <w:p w:rsidR="00FB5C73" w:rsidRDefault="00725852" w:rsidP="009B5BED">
      <w:r>
        <w:rPr>
          <w:rFonts w:ascii="Arial" w:hAnsi="Arial" w:cs="Arial"/>
          <w:noProof/>
          <w:sz w:val="20"/>
          <w:szCs w:val="20"/>
          <w:lang w:eastAsia="fi-FI"/>
        </w:rPr>
        <w:drawing>
          <wp:inline distT="0" distB="0" distL="0" distR="0">
            <wp:extent cx="3420534" cy="1924050"/>
            <wp:effectExtent l="19050" t="0" r="8466" b="0"/>
            <wp:docPr id="3" name="Kuva 3" descr="Kuvatulos haulle mustapippu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uvatulos haulle mustapippuri"/>
                    <pic:cNvPicPr>
                      <a:picLocks noChangeAspect="1" noChangeArrowheads="1"/>
                    </pic:cNvPicPr>
                  </pic:nvPicPr>
                  <pic:blipFill>
                    <a:blip r:embed="rId9" cstate="print"/>
                    <a:srcRect/>
                    <a:stretch>
                      <a:fillRect/>
                    </a:stretch>
                  </pic:blipFill>
                  <pic:spPr bwMode="auto">
                    <a:xfrm>
                      <a:off x="0" y="0"/>
                      <a:ext cx="3425341" cy="1926754"/>
                    </a:xfrm>
                    <a:prstGeom prst="rect">
                      <a:avLst/>
                    </a:prstGeom>
                    <a:noFill/>
                    <a:ln w="9525">
                      <a:noFill/>
                      <a:miter lim="800000"/>
                      <a:headEnd/>
                      <a:tailEnd/>
                    </a:ln>
                  </pic:spPr>
                </pic:pic>
              </a:graphicData>
            </a:graphic>
          </wp:inline>
        </w:drawing>
      </w:r>
    </w:p>
    <w:p w:rsidR="00725852" w:rsidRDefault="00FB5C73" w:rsidP="00FB5C73">
      <w:pPr>
        <w:pStyle w:val="Kuvanotsikko"/>
      </w:pPr>
      <w:r>
        <w:lastRenderedPageBreak/>
        <w:t xml:space="preserve">Kuva </w:t>
      </w:r>
      <w:fldSimple w:instr=" SEQ Kuva \* ARABIC ">
        <w:r w:rsidR="009F26AA">
          <w:rPr>
            <w:noProof/>
          </w:rPr>
          <w:t>2</w:t>
        </w:r>
      </w:fldSimple>
      <w:r>
        <w:t xml:space="preserve"> Mustapippuri. Köynnöskasvi </w:t>
      </w:r>
      <w:proofErr w:type="spellStart"/>
      <w:r w:rsidRPr="00FB5C73">
        <w:rPr>
          <w:highlight w:val="yellow"/>
        </w:rPr>
        <w:t>Piper</w:t>
      </w:r>
      <w:proofErr w:type="spellEnd"/>
      <w:r w:rsidRPr="00FB5C73">
        <w:rPr>
          <w:highlight w:val="yellow"/>
        </w:rPr>
        <w:t xml:space="preserve"> </w:t>
      </w:r>
      <w:proofErr w:type="spellStart"/>
      <w:r w:rsidRPr="00FB5C73">
        <w:rPr>
          <w:highlight w:val="yellow"/>
        </w:rPr>
        <w:t>nigrum</w:t>
      </w:r>
      <w:proofErr w:type="spellEnd"/>
      <w:r>
        <w:t xml:space="preserve"> tuottaa pippureiksi kutsuttuja marjoja, jotka poimitaan raakoina ja kuivatetaan auringossa, jotta ne rypistyvät ja muuttuvat mustiksi.</w:t>
      </w:r>
    </w:p>
    <w:tbl>
      <w:tblPr>
        <w:tblStyle w:val="Vaaleavarjostus-korostus2"/>
        <w:tblW w:w="0" w:type="auto"/>
        <w:tblLook w:val="04A0"/>
      </w:tblPr>
      <w:tblGrid>
        <w:gridCol w:w="9166"/>
      </w:tblGrid>
      <w:tr w:rsidR="006E3023" w:rsidTr="006E3023">
        <w:trPr>
          <w:cnfStyle w:val="100000000000"/>
        </w:trPr>
        <w:tc>
          <w:tcPr>
            <w:cnfStyle w:val="001000000000"/>
            <w:tcW w:w="9166" w:type="dxa"/>
          </w:tcPr>
          <w:p w:rsidR="006E3023" w:rsidRDefault="006E3023" w:rsidP="006E3023">
            <w:pPr>
              <w:rPr>
                <w:rFonts w:ascii="Comic Sans MS" w:hAnsi="Comic Sans MS"/>
                <w:sz w:val="28"/>
              </w:rPr>
            </w:pPr>
            <w:r>
              <w:rPr>
                <w:rFonts w:ascii="Comic Sans MS" w:hAnsi="Comic Sans MS"/>
                <w:sz w:val="28"/>
              </w:rPr>
              <w:t>ALKUPERÄALUE: Intia</w:t>
            </w:r>
          </w:p>
          <w:p w:rsidR="006E3023" w:rsidRDefault="006E3023" w:rsidP="006E3023">
            <w:pPr>
              <w:rPr>
                <w:rFonts w:ascii="Comic Sans MS" w:hAnsi="Comic Sans MS"/>
                <w:sz w:val="28"/>
              </w:rPr>
            </w:pPr>
            <w:r>
              <w:rPr>
                <w:rFonts w:ascii="Comic Sans MS" w:hAnsi="Comic Sans MS"/>
                <w:sz w:val="28"/>
              </w:rPr>
              <w:t>TYYPPI: Trooppinen ikivihreä</w:t>
            </w:r>
          </w:p>
          <w:p w:rsidR="006E3023" w:rsidRDefault="006E3023" w:rsidP="006E3023">
            <w:pPr>
              <w:rPr>
                <w:rFonts w:ascii="Comic Sans MS" w:hAnsi="Comic Sans MS"/>
                <w:sz w:val="28"/>
              </w:rPr>
            </w:pPr>
            <w:r>
              <w:rPr>
                <w:rFonts w:ascii="Comic Sans MS" w:hAnsi="Comic Sans MS"/>
                <w:sz w:val="28"/>
              </w:rPr>
              <w:t>KORKEUS: jopa 7 metriä</w:t>
            </w:r>
          </w:p>
          <w:p w:rsidR="006E3023" w:rsidRDefault="006E3023" w:rsidP="006E3023">
            <w:pPr>
              <w:rPr>
                <w:rFonts w:ascii="Comic Sans MS" w:hAnsi="Comic Sans MS"/>
                <w:sz w:val="28"/>
              </w:rPr>
            </w:pPr>
          </w:p>
          <w:p w:rsidR="006E3023" w:rsidRDefault="00A74102" w:rsidP="006E3023">
            <w:pPr>
              <w:pStyle w:val="Luettelokappale"/>
              <w:numPr>
                <w:ilvl w:val="0"/>
                <w:numId w:val="1"/>
              </w:numPr>
              <w:rPr>
                <w:rFonts w:ascii="Comic Sans MS" w:hAnsi="Comic Sans MS"/>
                <w:sz w:val="28"/>
              </w:rPr>
            </w:pPr>
            <w:r>
              <w:rPr>
                <w:rFonts w:ascii="Comic Sans MS" w:hAnsi="Comic Sans MS"/>
                <w:sz w:val="28"/>
              </w:rPr>
              <w:t>RAVINTOKASVI</w:t>
            </w:r>
          </w:p>
          <w:p w:rsidR="00A74102" w:rsidRDefault="00A74102" w:rsidP="006E3023">
            <w:pPr>
              <w:pStyle w:val="Luettelokappale"/>
              <w:numPr>
                <w:ilvl w:val="0"/>
                <w:numId w:val="1"/>
              </w:numPr>
              <w:rPr>
                <w:rFonts w:ascii="Comic Sans MS" w:hAnsi="Comic Sans MS"/>
                <w:sz w:val="28"/>
              </w:rPr>
            </w:pPr>
            <w:r>
              <w:rPr>
                <w:rFonts w:ascii="Comic Sans MS" w:hAnsi="Comic Sans MS"/>
                <w:sz w:val="28"/>
              </w:rPr>
              <w:t>LÄÄKEKASVI</w:t>
            </w:r>
          </w:p>
          <w:p w:rsidR="00A74102" w:rsidRDefault="00A74102" w:rsidP="006E3023">
            <w:pPr>
              <w:pStyle w:val="Luettelokappale"/>
              <w:numPr>
                <w:ilvl w:val="0"/>
                <w:numId w:val="1"/>
              </w:numPr>
              <w:rPr>
                <w:rFonts w:ascii="Comic Sans MS" w:hAnsi="Comic Sans MS"/>
                <w:sz w:val="28"/>
              </w:rPr>
            </w:pPr>
            <w:r>
              <w:rPr>
                <w:rFonts w:ascii="Comic Sans MS" w:hAnsi="Comic Sans MS"/>
                <w:sz w:val="28"/>
              </w:rPr>
              <w:t>myy hyötykasvi</w:t>
            </w:r>
          </w:p>
          <w:p w:rsidR="00A74102" w:rsidRDefault="00A74102" w:rsidP="006E3023">
            <w:pPr>
              <w:pStyle w:val="Luettelokappale"/>
              <w:numPr>
                <w:ilvl w:val="0"/>
                <w:numId w:val="1"/>
              </w:numPr>
              <w:rPr>
                <w:rFonts w:ascii="Comic Sans MS" w:hAnsi="Comic Sans MS"/>
                <w:sz w:val="28"/>
              </w:rPr>
            </w:pPr>
            <w:r>
              <w:rPr>
                <w:rFonts w:ascii="Comic Sans MS" w:hAnsi="Comic Sans MS"/>
                <w:sz w:val="28"/>
              </w:rPr>
              <w:t>KAUPPAKASVI</w:t>
            </w:r>
          </w:p>
          <w:p w:rsidR="00A74102" w:rsidRDefault="00A74102" w:rsidP="00A74102">
            <w:pPr>
              <w:rPr>
                <w:rFonts w:ascii="Comic Sans MS" w:hAnsi="Comic Sans MS"/>
                <w:sz w:val="28"/>
              </w:rPr>
            </w:pPr>
          </w:p>
          <w:p w:rsidR="00A74102" w:rsidRDefault="00A74102" w:rsidP="00A74102">
            <w:pPr>
              <w:rPr>
                <w:rFonts w:ascii="Comic Sans MS" w:hAnsi="Comic Sans MS"/>
                <w:sz w:val="28"/>
              </w:rPr>
            </w:pPr>
            <w:r>
              <w:rPr>
                <w:rFonts w:ascii="Comic Sans MS" w:hAnsi="Comic Sans MS"/>
                <w:sz w:val="28"/>
              </w:rPr>
              <w:t>Vaihtelu on elämän mauste,</w:t>
            </w:r>
          </w:p>
          <w:p w:rsidR="00A74102" w:rsidRDefault="00A74102" w:rsidP="00A74102">
            <w:pPr>
              <w:rPr>
                <w:rFonts w:ascii="Comic Sans MS" w:hAnsi="Comic Sans MS"/>
                <w:sz w:val="28"/>
              </w:rPr>
            </w:pPr>
            <w:r>
              <w:rPr>
                <w:rFonts w:ascii="Comic Sans MS" w:hAnsi="Comic Sans MS"/>
                <w:sz w:val="28"/>
              </w:rPr>
              <w:t>jota ilman se ei maistu miltään.</w:t>
            </w:r>
          </w:p>
          <w:p w:rsidR="00A74102" w:rsidRPr="00A74102" w:rsidRDefault="00A74102" w:rsidP="00A74102">
            <w:pPr>
              <w:rPr>
                <w:rFonts w:ascii="Comic Sans MS" w:hAnsi="Comic Sans MS"/>
                <w:sz w:val="28"/>
              </w:rPr>
            </w:pPr>
            <w:r>
              <w:rPr>
                <w:rFonts w:ascii="Comic Sans MS" w:hAnsi="Comic Sans MS"/>
                <w:sz w:val="28"/>
              </w:rPr>
              <w:t xml:space="preserve">William </w:t>
            </w:r>
            <w:proofErr w:type="spellStart"/>
            <w:r>
              <w:rPr>
                <w:rFonts w:ascii="Comic Sans MS" w:hAnsi="Comic Sans MS"/>
                <w:sz w:val="28"/>
              </w:rPr>
              <w:t>Cowper</w:t>
            </w:r>
            <w:proofErr w:type="spellEnd"/>
            <w:r w:rsidR="003605D5">
              <w:rPr>
                <w:rStyle w:val="Alaviitteenviite"/>
                <w:rFonts w:ascii="Comic Sans MS" w:hAnsi="Comic Sans MS"/>
                <w:sz w:val="28"/>
              </w:rPr>
              <w:footnoteReference w:id="10"/>
            </w:r>
            <w:r>
              <w:rPr>
                <w:rFonts w:ascii="Comic Sans MS" w:hAnsi="Comic Sans MS"/>
                <w:sz w:val="28"/>
              </w:rPr>
              <w:t xml:space="preserve">, The </w:t>
            </w:r>
            <w:proofErr w:type="spellStart"/>
            <w:r>
              <w:rPr>
                <w:rFonts w:ascii="Comic Sans MS" w:hAnsi="Comic Sans MS"/>
                <w:sz w:val="28"/>
              </w:rPr>
              <w:t>Task</w:t>
            </w:r>
            <w:proofErr w:type="spellEnd"/>
            <w:r>
              <w:rPr>
                <w:rFonts w:ascii="Comic Sans MS" w:hAnsi="Comic Sans MS"/>
                <w:sz w:val="28"/>
              </w:rPr>
              <w:t>, 1785</w:t>
            </w:r>
          </w:p>
        </w:tc>
      </w:tr>
    </w:tbl>
    <w:p w:rsidR="006E3023" w:rsidRPr="006E3023" w:rsidRDefault="006E3023" w:rsidP="006E3023"/>
    <w:p w:rsidR="00B32C42" w:rsidRPr="00B32C42" w:rsidRDefault="00B32C42" w:rsidP="00B32C42"/>
    <w:p w:rsidR="001941C8" w:rsidRPr="001941C8" w:rsidRDefault="001941C8" w:rsidP="001941C8"/>
    <w:p w:rsidR="006F5119" w:rsidRPr="001941C8" w:rsidRDefault="006F5119" w:rsidP="006F5119">
      <w:pPr>
        <w:keepNext/>
        <w:tabs>
          <w:tab w:val="left" w:pos="1485"/>
        </w:tabs>
        <w:rPr>
          <w:b/>
        </w:rPr>
      </w:pPr>
      <w:r w:rsidRPr="001941C8">
        <w:rPr>
          <w:rFonts w:ascii="Arial" w:hAnsi="Arial" w:cs="Arial"/>
          <w:b/>
          <w:noProof/>
          <w:sz w:val="20"/>
          <w:szCs w:val="20"/>
          <w:lang w:eastAsia="fi-FI"/>
        </w:rPr>
        <w:drawing>
          <wp:inline distT="0" distB="0" distL="0" distR="0">
            <wp:extent cx="2381250" cy="2981325"/>
            <wp:effectExtent l="0" t="0" r="0" b="0"/>
            <wp:docPr id="6" name="Kuva 6" descr="Kuvatulos haulle venetsia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uvatulos haulle venetsia map"/>
                    <pic:cNvPicPr>
                      <a:picLocks noChangeAspect="1" noChangeArrowheads="1"/>
                    </pic:cNvPicPr>
                  </pic:nvPicPr>
                  <pic:blipFill>
                    <a:blip r:embed="rId10" cstate="print"/>
                    <a:srcRect/>
                    <a:stretch>
                      <a:fillRect/>
                    </a:stretch>
                  </pic:blipFill>
                  <pic:spPr bwMode="auto">
                    <a:xfrm>
                      <a:off x="0" y="0"/>
                      <a:ext cx="2381250" cy="2981325"/>
                    </a:xfrm>
                    <a:prstGeom prst="rect">
                      <a:avLst/>
                    </a:prstGeom>
                    <a:noFill/>
                    <a:ln w="9525">
                      <a:noFill/>
                      <a:miter lim="800000"/>
                      <a:headEnd/>
                      <a:tailEnd/>
                    </a:ln>
                  </pic:spPr>
                </pic:pic>
              </a:graphicData>
            </a:graphic>
          </wp:inline>
        </w:drawing>
      </w:r>
    </w:p>
    <w:p w:rsidR="006F5119" w:rsidRDefault="006F5119" w:rsidP="006F5119">
      <w:pPr>
        <w:pStyle w:val="Kuvanotsikko"/>
      </w:pPr>
      <w:r>
        <w:t xml:space="preserve">Kuva </w:t>
      </w:r>
      <w:fldSimple w:instr=" SEQ Kuva \* ARABIC ">
        <w:r w:rsidR="009F26AA">
          <w:rPr>
            <w:noProof/>
          </w:rPr>
          <w:t>3</w:t>
        </w:r>
      </w:fldSimple>
      <w:r>
        <w:t xml:space="preserve"> Venetsia</w:t>
      </w:r>
    </w:p>
    <w:tbl>
      <w:tblPr>
        <w:tblStyle w:val="Vaalearuudukko-korostus6"/>
        <w:tblW w:w="0" w:type="auto"/>
        <w:tblLook w:val="04A0"/>
      </w:tblPr>
      <w:tblGrid>
        <w:gridCol w:w="9166"/>
      </w:tblGrid>
      <w:tr w:rsidR="00B32C42" w:rsidTr="00B32C42">
        <w:trPr>
          <w:cnfStyle w:val="100000000000"/>
        </w:trPr>
        <w:tc>
          <w:tcPr>
            <w:cnfStyle w:val="001000000000"/>
            <w:tcW w:w="9166" w:type="dxa"/>
          </w:tcPr>
          <w:p w:rsidR="00B32C42" w:rsidRDefault="00B32C42" w:rsidP="00B32C42">
            <w:pPr>
              <w:rPr>
                <w:rFonts w:ascii="Comic Sans MS" w:hAnsi="Comic Sans MS"/>
                <w:sz w:val="28"/>
              </w:rPr>
            </w:pPr>
            <w:r>
              <w:rPr>
                <w:rFonts w:ascii="Comic Sans MS" w:hAnsi="Comic Sans MS"/>
                <w:sz w:val="28"/>
              </w:rPr>
              <w:t>INTIALAINEN EREHDYS</w:t>
            </w:r>
          </w:p>
          <w:p w:rsidR="00B32C42" w:rsidRDefault="00B32C42" w:rsidP="00B32C42">
            <w:pPr>
              <w:rPr>
                <w:rFonts w:ascii="Comic Sans MS" w:hAnsi="Comic Sans MS"/>
                <w:sz w:val="28"/>
              </w:rPr>
            </w:pPr>
          </w:p>
          <w:p w:rsidR="00D910A0" w:rsidRDefault="00B32C42" w:rsidP="00B32C42">
            <w:pPr>
              <w:rPr>
                <w:rFonts w:ascii="Comic Sans MS" w:hAnsi="Comic Sans MS"/>
                <w:sz w:val="28"/>
              </w:rPr>
            </w:pPr>
            <w:r>
              <w:rPr>
                <w:rFonts w:ascii="Comic Sans MS" w:hAnsi="Comic Sans MS"/>
                <w:sz w:val="28"/>
              </w:rPr>
              <w:lastRenderedPageBreak/>
              <w:t xml:space="preserve">Genovalainen tutkimusretkeilijä Kolumbus lähti vuonna 1492 matkaan kolmella laivalla </w:t>
            </w:r>
            <w:r w:rsidR="00D76642">
              <w:rPr>
                <w:rFonts w:ascii="Comic Sans MS" w:hAnsi="Comic Sans MS"/>
                <w:sz w:val="28"/>
              </w:rPr>
              <w:t>–</w:t>
            </w:r>
            <w:r>
              <w:rPr>
                <w:rFonts w:ascii="Comic Sans MS" w:hAnsi="Comic Sans MS"/>
                <w:sz w:val="28"/>
              </w:rPr>
              <w:t xml:space="preserve"> </w:t>
            </w:r>
            <w:proofErr w:type="spellStart"/>
            <w:r w:rsidRPr="00187D90">
              <w:rPr>
                <w:rFonts w:ascii="Comic Sans MS" w:hAnsi="Comic Sans MS"/>
                <w:sz w:val="28"/>
                <w:highlight w:val="yellow"/>
              </w:rPr>
              <w:t>Ni</w:t>
            </w:r>
            <w:r w:rsidR="00D76642" w:rsidRPr="00187D90">
              <w:rPr>
                <w:rFonts w:ascii="Comic Sans MS" w:hAnsi="Comic Sans MS"/>
                <w:sz w:val="28"/>
                <w:highlight w:val="yellow"/>
              </w:rPr>
              <w:t>ña</w:t>
            </w:r>
            <w:proofErr w:type="spellEnd"/>
            <w:r w:rsidR="00B26645" w:rsidRPr="00187D90">
              <w:rPr>
                <w:rStyle w:val="Alaviitteenviite"/>
                <w:rFonts w:ascii="Comic Sans MS" w:hAnsi="Comic Sans MS"/>
                <w:sz w:val="28"/>
                <w:highlight w:val="yellow"/>
              </w:rPr>
              <w:footnoteReference w:id="11"/>
            </w:r>
            <w:r w:rsidR="00D76642" w:rsidRPr="00187D90">
              <w:rPr>
                <w:rFonts w:ascii="Comic Sans MS" w:hAnsi="Comic Sans MS"/>
                <w:sz w:val="28"/>
                <w:highlight w:val="yellow"/>
              </w:rPr>
              <w:t>, Santa Maria</w:t>
            </w:r>
            <w:r w:rsidR="00B26645" w:rsidRPr="00187D90">
              <w:rPr>
                <w:rStyle w:val="Alaviitteenviite"/>
                <w:rFonts w:ascii="Comic Sans MS" w:hAnsi="Comic Sans MS"/>
                <w:sz w:val="28"/>
                <w:highlight w:val="yellow"/>
              </w:rPr>
              <w:footnoteReference w:id="12"/>
            </w:r>
            <w:r w:rsidR="00D76642" w:rsidRPr="00187D90">
              <w:rPr>
                <w:rFonts w:ascii="Comic Sans MS" w:hAnsi="Comic Sans MS"/>
                <w:sz w:val="28"/>
                <w:highlight w:val="yellow"/>
              </w:rPr>
              <w:t xml:space="preserve"> ja Pinta</w:t>
            </w:r>
            <w:r w:rsidR="00D76642">
              <w:rPr>
                <w:rStyle w:val="Alaviitteenviite"/>
                <w:rFonts w:ascii="Comic Sans MS" w:hAnsi="Comic Sans MS"/>
                <w:sz w:val="28"/>
              </w:rPr>
              <w:footnoteReference w:id="13"/>
            </w:r>
            <w:r w:rsidR="00D76642">
              <w:rPr>
                <w:rFonts w:ascii="Comic Sans MS" w:hAnsi="Comic Sans MS"/>
                <w:sz w:val="28"/>
              </w:rPr>
              <w:t xml:space="preserve"> </w:t>
            </w:r>
            <w:r w:rsidR="00187D90">
              <w:rPr>
                <w:rFonts w:ascii="Comic Sans MS" w:hAnsi="Comic Sans MS"/>
                <w:sz w:val="28"/>
              </w:rPr>
              <w:t xml:space="preserve"> - löytääkseen tarumaisen oikotien Kiinaan, Itä-Intian saarille ja toivon mukaan myös Intian pippurin luokse. ”Maailma on pieni”, yllättynyt </w:t>
            </w:r>
            <w:proofErr w:type="gramStart"/>
            <w:r w:rsidR="00187D90">
              <w:rPr>
                <w:rFonts w:ascii="Comic Sans MS" w:hAnsi="Comic Sans MS"/>
                <w:sz w:val="28"/>
              </w:rPr>
              <w:t xml:space="preserve">Kolumbus </w:t>
            </w:r>
            <w:r w:rsidR="00D910A0">
              <w:rPr>
                <w:rFonts w:ascii="Comic Sans MS" w:hAnsi="Comic Sans MS"/>
                <w:sz w:val="28"/>
              </w:rPr>
              <w:t xml:space="preserve"> tokaisi</w:t>
            </w:r>
            <w:proofErr w:type="gramEnd"/>
            <w:r w:rsidR="00D910A0">
              <w:rPr>
                <w:rFonts w:ascii="Comic Sans MS" w:hAnsi="Comic Sans MS"/>
                <w:sz w:val="28"/>
              </w:rPr>
              <w:t xml:space="preserve"> löydettyään maata. Hän luuli purjehtineensa maapallon ympäri ja päätyneensä </w:t>
            </w:r>
            <w:r w:rsidR="00431372">
              <w:rPr>
                <w:rFonts w:ascii="Comic Sans MS" w:hAnsi="Comic Sans MS"/>
                <w:sz w:val="28"/>
              </w:rPr>
              <w:t xml:space="preserve">Intiaan tai Aasiaan ja antoi löytämälleen nimen ”Länsi-Intia” ja alkuperäisasukkaille vastaavasti nimen ”intiaani”. Todellisuudessa Kolumbus oli noussut maihin Bahamasaarilla ja oli viikinkien jälkeen ensimmäinen Amerikkaan saapunut eurooppalainen. Italialainen </w:t>
            </w:r>
            <w:proofErr w:type="spellStart"/>
            <w:r w:rsidR="00431372">
              <w:rPr>
                <w:rFonts w:ascii="Comic Sans MS" w:hAnsi="Comic Sans MS"/>
                <w:sz w:val="28"/>
              </w:rPr>
              <w:t>Amerigo</w:t>
            </w:r>
            <w:proofErr w:type="spellEnd"/>
            <w:r w:rsidR="00431372">
              <w:rPr>
                <w:rFonts w:ascii="Comic Sans MS" w:hAnsi="Comic Sans MS"/>
                <w:sz w:val="28"/>
              </w:rPr>
              <w:t xml:space="preserve"> </w:t>
            </w:r>
            <w:proofErr w:type="spellStart"/>
            <w:r w:rsidR="00431372">
              <w:rPr>
                <w:rFonts w:ascii="Comic Sans MS" w:hAnsi="Comic Sans MS"/>
                <w:sz w:val="28"/>
              </w:rPr>
              <w:t>Vespucci</w:t>
            </w:r>
            <w:proofErr w:type="spellEnd"/>
            <w:r w:rsidR="0086709F">
              <w:rPr>
                <w:rFonts w:ascii="Comic Sans MS" w:hAnsi="Comic Sans MS"/>
                <w:sz w:val="28"/>
              </w:rPr>
              <w:t xml:space="preserve">, joka pystyi osoittamaan Kolumbuksen löytäneen neljännen mantereen, antoi Uudelle maailmalle oman nimensä. </w:t>
            </w:r>
          </w:p>
          <w:p w:rsidR="0086709F" w:rsidRDefault="0086709F" w:rsidP="0086709F">
            <w:pPr>
              <w:keepNext/>
              <w:rPr>
                <w:b w:val="0"/>
                <w:bCs w:val="0"/>
              </w:rPr>
            </w:pPr>
            <w:r>
              <w:rPr>
                <w:rFonts w:ascii="Arial" w:hAnsi="Arial" w:cs="Arial"/>
                <w:noProof/>
                <w:sz w:val="20"/>
                <w:szCs w:val="20"/>
                <w:lang w:eastAsia="fi-FI"/>
              </w:rPr>
              <w:drawing>
                <wp:inline distT="0" distB="0" distL="0" distR="0">
                  <wp:extent cx="2103120" cy="1752600"/>
                  <wp:effectExtent l="19050" t="0" r="0" b="0"/>
                  <wp:docPr id="15" name="Kuva 15" descr="Kuvatulos haulle Amerigo Vespuc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uvatulos haulle Amerigo Vespucci"/>
                          <pic:cNvPicPr>
                            <a:picLocks noChangeAspect="1" noChangeArrowheads="1"/>
                          </pic:cNvPicPr>
                        </pic:nvPicPr>
                        <pic:blipFill>
                          <a:blip r:embed="rId11" cstate="print"/>
                          <a:srcRect/>
                          <a:stretch>
                            <a:fillRect/>
                          </a:stretch>
                        </pic:blipFill>
                        <pic:spPr bwMode="auto">
                          <a:xfrm>
                            <a:off x="0" y="0"/>
                            <a:ext cx="2103120" cy="1752600"/>
                          </a:xfrm>
                          <a:prstGeom prst="rect">
                            <a:avLst/>
                          </a:prstGeom>
                          <a:noFill/>
                          <a:ln w="9525">
                            <a:noFill/>
                            <a:miter lim="800000"/>
                            <a:headEnd/>
                            <a:tailEnd/>
                          </a:ln>
                        </pic:spPr>
                      </pic:pic>
                    </a:graphicData>
                  </a:graphic>
                </wp:inline>
              </w:drawing>
            </w:r>
          </w:p>
          <w:p w:rsidR="0086709F" w:rsidRDefault="0086709F" w:rsidP="0086709F">
            <w:pPr>
              <w:pStyle w:val="Kuvanotsikko"/>
            </w:pPr>
            <w:r>
              <w:t xml:space="preserve">Kuva </w:t>
            </w:r>
            <w:fldSimple w:instr=" SEQ Kuva \* ARABIC ">
              <w:r w:rsidR="009F26AA">
                <w:rPr>
                  <w:noProof/>
                </w:rPr>
                <w:t>4</w:t>
              </w:r>
            </w:fldSimple>
            <w:r>
              <w:t xml:space="preserve"> </w:t>
            </w:r>
            <w:proofErr w:type="spellStart"/>
            <w:r>
              <w:t>Amerigo</w:t>
            </w:r>
            <w:proofErr w:type="spellEnd"/>
            <w:r>
              <w:t xml:space="preserve"> </w:t>
            </w:r>
            <w:proofErr w:type="spellStart"/>
            <w:r>
              <w:t>Vespucci</w:t>
            </w:r>
            <w:proofErr w:type="spellEnd"/>
          </w:p>
          <w:p w:rsidR="0086709F" w:rsidRPr="0086709F" w:rsidRDefault="0086709F" w:rsidP="0086709F"/>
          <w:p w:rsidR="00D910A0" w:rsidRDefault="00187D90" w:rsidP="00D910A0">
            <w:pPr>
              <w:keepNext/>
              <w:rPr>
                <w:b w:val="0"/>
                <w:bCs w:val="0"/>
              </w:rPr>
            </w:pPr>
            <w:r>
              <w:rPr>
                <w:rFonts w:ascii="Comic Sans MS" w:hAnsi="Comic Sans MS"/>
                <w:sz w:val="28"/>
              </w:rPr>
              <w:t xml:space="preserve"> </w:t>
            </w:r>
            <w:r w:rsidR="00D910A0">
              <w:rPr>
                <w:noProof/>
                <w:lang w:eastAsia="fi-FI"/>
              </w:rPr>
              <w:drawing>
                <wp:inline distT="0" distB="0" distL="0" distR="0">
                  <wp:extent cx="1495425" cy="1919262"/>
                  <wp:effectExtent l="19050" t="0" r="9525" b="0"/>
                  <wp:docPr id="12" name="Kuva 12" descr="Taiteilijan myöhempi näkemys Kristoffer Kolumbuks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aiteilijan myöhempi näkemys Kristoffer Kolumbuksesta"/>
                          <pic:cNvPicPr>
                            <a:picLocks noChangeAspect="1" noChangeArrowheads="1"/>
                          </pic:cNvPicPr>
                        </pic:nvPicPr>
                        <pic:blipFill>
                          <a:blip r:embed="rId12" cstate="print"/>
                          <a:srcRect/>
                          <a:stretch>
                            <a:fillRect/>
                          </a:stretch>
                        </pic:blipFill>
                        <pic:spPr bwMode="auto">
                          <a:xfrm>
                            <a:off x="0" y="0"/>
                            <a:ext cx="1495425" cy="1919262"/>
                          </a:xfrm>
                          <a:prstGeom prst="rect">
                            <a:avLst/>
                          </a:prstGeom>
                          <a:noFill/>
                          <a:ln w="9525">
                            <a:noFill/>
                            <a:miter lim="800000"/>
                            <a:headEnd/>
                            <a:tailEnd/>
                          </a:ln>
                        </pic:spPr>
                      </pic:pic>
                    </a:graphicData>
                  </a:graphic>
                </wp:inline>
              </w:drawing>
            </w:r>
          </w:p>
          <w:p w:rsidR="00B32C42" w:rsidRPr="00B32C42" w:rsidRDefault="00D910A0" w:rsidP="00D910A0">
            <w:pPr>
              <w:pStyle w:val="Kuvanotsikko"/>
              <w:rPr>
                <w:rFonts w:ascii="Comic Sans MS" w:hAnsi="Comic Sans MS"/>
                <w:sz w:val="28"/>
              </w:rPr>
            </w:pPr>
            <w:r>
              <w:t xml:space="preserve">Kuva </w:t>
            </w:r>
            <w:fldSimple w:instr=" SEQ Kuva \* ARABIC ">
              <w:r w:rsidR="009F26AA">
                <w:rPr>
                  <w:noProof/>
                </w:rPr>
                <w:t>5</w:t>
              </w:r>
            </w:fldSimple>
            <w:r>
              <w:t xml:space="preserve"> Kolumbus</w:t>
            </w:r>
          </w:p>
        </w:tc>
      </w:tr>
    </w:tbl>
    <w:p w:rsidR="00B32C42" w:rsidRPr="00B32C42" w:rsidRDefault="00B32C42" w:rsidP="00B32C42"/>
    <w:tbl>
      <w:tblPr>
        <w:tblStyle w:val="Vaaleavarjostus-korostus2"/>
        <w:tblW w:w="0" w:type="auto"/>
        <w:tblLook w:val="04A0"/>
      </w:tblPr>
      <w:tblGrid>
        <w:gridCol w:w="9166"/>
      </w:tblGrid>
      <w:tr w:rsidR="008A6885" w:rsidTr="008A6885">
        <w:trPr>
          <w:cnfStyle w:val="100000000000"/>
        </w:trPr>
        <w:tc>
          <w:tcPr>
            <w:cnfStyle w:val="001000000000"/>
            <w:tcW w:w="9166" w:type="dxa"/>
          </w:tcPr>
          <w:p w:rsidR="008A6885" w:rsidRDefault="008A6885" w:rsidP="001941C8">
            <w:pPr>
              <w:rPr>
                <w:rFonts w:ascii="Comic Sans MS" w:hAnsi="Comic Sans MS"/>
                <w:sz w:val="28"/>
              </w:rPr>
            </w:pPr>
            <w:r>
              <w:rPr>
                <w:rFonts w:ascii="Comic Sans MS" w:hAnsi="Comic Sans MS"/>
                <w:sz w:val="28"/>
              </w:rPr>
              <w:t>VERINEN MAUSTE</w:t>
            </w:r>
          </w:p>
          <w:p w:rsidR="008A6885" w:rsidRDefault="008A6885" w:rsidP="001941C8">
            <w:pPr>
              <w:rPr>
                <w:rFonts w:ascii="Comic Sans MS" w:hAnsi="Comic Sans MS"/>
                <w:sz w:val="28"/>
              </w:rPr>
            </w:pPr>
          </w:p>
          <w:p w:rsidR="008A6885" w:rsidRDefault="008A6885" w:rsidP="001941C8">
            <w:pPr>
              <w:rPr>
                <w:rFonts w:ascii="Comic Sans MS" w:hAnsi="Comic Sans MS" w:cs="Arial"/>
                <w:sz w:val="28"/>
                <w:szCs w:val="20"/>
              </w:rPr>
            </w:pPr>
            <w:r>
              <w:rPr>
                <w:rFonts w:ascii="Comic Sans MS" w:hAnsi="Comic Sans MS"/>
                <w:sz w:val="28"/>
              </w:rPr>
              <w:t xml:space="preserve">Mausteneilikka </w:t>
            </w:r>
            <w:r w:rsidR="00064245">
              <w:rPr>
                <w:rFonts w:ascii="Comic Sans MS" w:hAnsi="Comic Sans MS"/>
                <w:sz w:val="28"/>
              </w:rPr>
              <w:t>(</w:t>
            </w:r>
            <w:proofErr w:type="spellStart"/>
            <w:r w:rsidR="00064245">
              <w:rPr>
                <w:rFonts w:ascii="Comic Sans MS" w:hAnsi="Comic Sans MS" w:cs="Arial"/>
                <w:sz w:val="28"/>
                <w:szCs w:val="20"/>
              </w:rPr>
              <w:t>Syzy</w:t>
            </w:r>
            <w:r w:rsidR="00064245" w:rsidRPr="00064245">
              <w:rPr>
                <w:rFonts w:ascii="Comic Sans MS" w:hAnsi="Comic Sans MS" w:cs="Arial"/>
                <w:sz w:val="28"/>
                <w:szCs w:val="20"/>
              </w:rPr>
              <w:t>gium</w:t>
            </w:r>
            <w:proofErr w:type="spellEnd"/>
            <w:r w:rsidR="00064245" w:rsidRPr="00064245">
              <w:rPr>
                <w:rFonts w:ascii="Comic Sans MS" w:hAnsi="Comic Sans MS" w:cs="Arial"/>
                <w:sz w:val="28"/>
                <w:szCs w:val="20"/>
              </w:rPr>
              <w:t xml:space="preserve"> </w:t>
            </w:r>
            <w:proofErr w:type="spellStart"/>
            <w:r w:rsidR="00064245" w:rsidRPr="00064245">
              <w:rPr>
                <w:rFonts w:ascii="Comic Sans MS" w:hAnsi="Comic Sans MS" w:cs="Arial"/>
                <w:sz w:val="28"/>
                <w:szCs w:val="20"/>
              </w:rPr>
              <w:t>aromaticum</w:t>
            </w:r>
            <w:proofErr w:type="spellEnd"/>
            <w:r w:rsidR="00064245">
              <w:rPr>
                <w:rFonts w:ascii="Comic Sans MS" w:hAnsi="Comic Sans MS" w:cs="Arial"/>
                <w:sz w:val="28"/>
                <w:szCs w:val="20"/>
              </w:rPr>
              <w:t>)</w:t>
            </w:r>
            <w:r w:rsidR="00064245">
              <w:rPr>
                <w:rStyle w:val="Alaviitteenviite"/>
                <w:rFonts w:ascii="Comic Sans MS" w:hAnsi="Comic Sans MS" w:cs="Arial"/>
                <w:sz w:val="28"/>
                <w:szCs w:val="20"/>
              </w:rPr>
              <w:footnoteReference w:id="14"/>
            </w:r>
            <w:r w:rsidR="00064245">
              <w:rPr>
                <w:rFonts w:ascii="Comic Sans MS" w:hAnsi="Comic Sans MS" w:cs="Arial"/>
                <w:sz w:val="28"/>
                <w:szCs w:val="20"/>
              </w:rPr>
              <w:t>, toinen kuuluisa mauste, ei ollut peräisin Intiasta vaan tarunhohtoisilta Maustesaa</w:t>
            </w:r>
            <w:r w:rsidR="009F26AA">
              <w:rPr>
                <w:rFonts w:ascii="Comic Sans MS" w:hAnsi="Comic Sans MS" w:cs="Arial"/>
                <w:sz w:val="28"/>
                <w:szCs w:val="20"/>
              </w:rPr>
              <w:t xml:space="preserve">rilta eli Molukeilta, Indonesian itäosan vulkaanisilta saarilta. </w:t>
            </w:r>
            <w:r w:rsidR="00CE5D2B">
              <w:rPr>
                <w:rFonts w:ascii="Comic Sans MS" w:hAnsi="Comic Sans MS" w:cs="Arial"/>
                <w:sz w:val="28"/>
                <w:szCs w:val="20"/>
              </w:rPr>
              <w:t xml:space="preserve">Niihin kuuluivat </w:t>
            </w:r>
            <w:proofErr w:type="spellStart"/>
            <w:r w:rsidR="00CE5D2B">
              <w:rPr>
                <w:rFonts w:ascii="Comic Sans MS" w:hAnsi="Comic Sans MS" w:cs="Arial"/>
                <w:sz w:val="28"/>
                <w:szCs w:val="20"/>
              </w:rPr>
              <w:t>Tidore</w:t>
            </w:r>
            <w:proofErr w:type="spellEnd"/>
            <w:r w:rsidR="00CE5D2B">
              <w:rPr>
                <w:rFonts w:ascii="Comic Sans MS" w:hAnsi="Comic Sans MS" w:cs="Arial"/>
                <w:sz w:val="28"/>
                <w:szCs w:val="20"/>
              </w:rPr>
              <w:t xml:space="preserve">, </w:t>
            </w:r>
            <w:proofErr w:type="gramStart"/>
            <w:r w:rsidR="00CE5D2B">
              <w:rPr>
                <w:rFonts w:ascii="Comic Sans MS" w:hAnsi="Comic Sans MS" w:cs="Arial"/>
                <w:sz w:val="28"/>
                <w:szCs w:val="20"/>
              </w:rPr>
              <w:t>Amboina ( nykyisin</w:t>
            </w:r>
            <w:proofErr w:type="gramEnd"/>
            <w:r w:rsidR="00CE5D2B">
              <w:rPr>
                <w:rFonts w:ascii="Comic Sans MS" w:hAnsi="Comic Sans MS" w:cs="Arial"/>
                <w:sz w:val="28"/>
                <w:szCs w:val="20"/>
              </w:rPr>
              <w:t xml:space="preserve"> Ambon) ja </w:t>
            </w:r>
            <w:proofErr w:type="spellStart"/>
            <w:r w:rsidR="00CE5D2B">
              <w:rPr>
                <w:rFonts w:ascii="Comic Sans MS" w:hAnsi="Comic Sans MS" w:cs="Arial"/>
                <w:sz w:val="28"/>
                <w:szCs w:val="20"/>
              </w:rPr>
              <w:t>Bandasaaret</w:t>
            </w:r>
            <w:proofErr w:type="spellEnd"/>
            <w:r w:rsidR="00CE5D2B">
              <w:rPr>
                <w:rFonts w:ascii="Comic Sans MS" w:hAnsi="Comic Sans MS" w:cs="Arial"/>
                <w:sz w:val="28"/>
                <w:szCs w:val="20"/>
              </w:rPr>
              <w:t xml:space="preserve">. Hollantilaiset pitivät 1600-luvulla tiukasti kiinni tämän alueen </w:t>
            </w:r>
            <w:proofErr w:type="spellStart"/>
            <w:r w:rsidR="00CE5D2B">
              <w:rPr>
                <w:rFonts w:ascii="Comic Sans MS" w:hAnsi="Comic Sans MS" w:cs="Arial"/>
                <w:sz w:val="28"/>
                <w:szCs w:val="20"/>
              </w:rPr>
              <w:t>masutekaupasta</w:t>
            </w:r>
            <w:proofErr w:type="spellEnd"/>
            <w:r w:rsidR="00CE5D2B">
              <w:rPr>
                <w:rFonts w:ascii="Comic Sans MS" w:hAnsi="Comic Sans MS" w:cs="Arial"/>
                <w:sz w:val="28"/>
                <w:szCs w:val="20"/>
              </w:rPr>
              <w:t>, johon kuuluivat esimerkiksi muskottipähkinä ja muskottikukka. Kaapattuaan saaret portugalilaisilta he kielsivät mausteneilikan viemisen ja tuhosivat ylimääräiset puut monopolinsa ylläpitämiseksi. Brittien yritys perustaa kilpaileva kauppa-asema Amboinaan vuonna 1623 päättyi ”</w:t>
            </w:r>
            <w:proofErr w:type="spellStart"/>
            <w:r w:rsidR="00CE5D2B">
              <w:rPr>
                <w:rFonts w:ascii="Comic Sans MS" w:hAnsi="Comic Sans MS" w:cs="Arial"/>
                <w:sz w:val="28"/>
                <w:szCs w:val="20"/>
              </w:rPr>
              <w:t>Amboinan</w:t>
            </w:r>
            <w:proofErr w:type="spellEnd"/>
            <w:r w:rsidR="00CE5D2B">
              <w:rPr>
                <w:rFonts w:ascii="Comic Sans MS" w:hAnsi="Comic Sans MS" w:cs="Arial"/>
                <w:sz w:val="28"/>
                <w:szCs w:val="20"/>
              </w:rPr>
              <w:t xml:space="preserve"> verilöylyyn” ja brittien tuomitsemiseen ja teloittamiseen.</w:t>
            </w:r>
          </w:p>
          <w:p w:rsidR="0017602D" w:rsidRDefault="0017602D" w:rsidP="0017602D">
            <w:pPr>
              <w:keepNext/>
              <w:rPr>
                <w:b w:val="0"/>
                <w:bCs w:val="0"/>
              </w:rPr>
            </w:pPr>
            <w:r>
              <w:rPr>
                <w:rFonts w:ascii="Arial" w:hAnsi="Arial" w:cs="Arial"/>
                <w:noProof/>
                <w:sz w:val="20"/>
                <w:szCs w:val="20"/>
                <w:lang w:eastAsia="fi-FI"/>
              </w:rPr>
              <w:drawing>
                <wp:inline distT="0" distB="0" distL="0" distR="0">
                  <wp:extent cx="3810000" cy="1790700"/>
                  <wp:effectExtent l="19050" t="0" r="0" b="0"/>
                  <wp:docPr id="18" name="Kuva 18" descr="Kuvatulos haulle molu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uvatulos haulle moluki"/>
                          <pic:cNvPicPr>
                            <a:picLocks noChangeAspect="1" noChangeArrowheads="1"/>
                          </pic:cNvPicPr>
                        </pic:nvPicPr>
                        <pic:blipFill>
                          <a:blip r:embed="rId13" cstate="print"/>
                          <a:srcRect/>
                          <a:stretch>
                            <a:fillRect/>
                          </a:stretch>
                        </pic:blipFill>
                        <pic:spPr bwMode="auto">
                          <a:xfrm>
                            <a:off x="0" y="0"/>
                            <a:ext cx="3810000" cy="1790700"/>
                          </a:xfrm>
                          <a:prstGeom prst="rect">
                            <a:avLst/>
                          </a:prstGeom>
                          <a:noFill/>
                          <a:ln w="9525">
                            <a:noFill/>
                            <a:miter lim="800000"/>
                            <a:headEnd/>
                            <a:tailEnd/>
                          </a:ln>
                        </pic:spPr>
                      </pic:pic>
                    </a:graphicData>
                  </a:graphic>
                </wp:inline>
              </w:drawing>
            </w:r>
          </w:p>
          <w:p w:rsidR="0017602D" w:rsidRDefault="0017602D" w:rsidP="0017602D">
            <w:pPr>
              <w:pStyle w:val="Kuvanotsikko"/>
            </w:pPr>
            <w:r>
              <w:t xml:space="preserve">Kuva </w:t>
            </w:r>
            <w:fldSimple w:instr=" SEQ Kuva \* ARABIC ">
              <w:r w:rsidR="009F26AA">
                <w:rPr>
                  <w:noProof/>
                </w:rPr>
                <w:t>6</w:t>
              </w:r>
            </w:fldSimple>
            <w:r>
              <w:t xml:space="preserve"> Maustesaaret eli </w:t>
            </w:r>
            <w:proofErr w:type="spellStart"/>
            <w:r>
              <w:t>Moluki</w:t>
            </w:r>
            <w:proofErr w:type="spellEnd"/>
          </w:p>
          <w:p w:rsidR="009F26AA" w:rsidRDefault="009F26AA" w:rsidP="009F26AA"/>
          <w:p w:rsidR="009F26AA" w:rsidRDefault="009F26AA" w:rsidP="009F26AA">
            <w:pPr>
              <w:keepNext/>
              <w:rPr>
                <w:b w:val="0"/>
                <w:bCs w:val="0"/>
              </w:rPr>
            </w:pPr>
            <w:r>
              <w:rPr>
                <w:rFonts w:ascii="Arial" w:hAnsi="Arial" w:cs="Arial"/>
                <w:noProof/>
                <w:sz w:val="20"/>
                <w:szCs w:val="20"/>
                <w:lang w:eastAsia="fi-FI"/>
              </w:rPr>
              <w:drawing>
                <wp:inline distT="0" distB="0" distL="0" distR="0">
                  <wp:extent cx="3400425" cy="3390900"/>
                  <wp:effectExtent l="19050" t="0" r="9525" b="0"/>
                  <wp:docPr id="21" name="Kuva 21" descr="Kuvatulos haulle moluki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uvatulos haulle moluki map"/>
                          <pic:cNvPicPr>
                            <a:picLocks noChangeAspect="1" noChangeArrowheads="1"/>
                          </pic:cNvPicPr>
                        </pic:nvPicPr>
                        <pic:blipFill>
                          <a:blip r:embed="rId14" cstate="print"/>
                          <a:srcRect/>
                          <a:stretch>
                            <a:fillRect/>
                          </a:stretch>
                        </pic:blipFill>
                        <pic:spPr bwMode="auto">
                          <a:xfrm>
                            <a:off x="0" y="0"/>
                            <a:ext cx="3400425" cy="3390900"/>
                          </a:xfrm>
                          <a:prstGeom prst="rect">
                            <a:avLst/>
                          </a:prstGeom>
                          <a:noFill/>
                          <a:ln w="9525">
                            <a:noFill/>
                            <a:miter lim="800000"/>
                            <a:headEnd/>
                            <a:tailEnd/>
                          </a:ln>
                        </pic:spPr>
                      </pic:pic>
                    </a:graphicData>
                  </a:graphic>
                </wp:inline>
              </w:drawing>
            </w:r>
          </w:p>
          <w:p w:rsidR="009F26AA" w:rsidRPr="009F26AA" w:rsidRDefault="009F26AA" w:rsidP="009F26AA">
            <w:pPr>
              <w:pStyle w:val="Kuvanotsikko"/>
            </w:pPr>
            <w:r>
              <w:lastRenderedPageBreak/>
              <w:t xml:space="preserve">Kuva </w:t>
            </w:r>
            <w:fldSimple w:instr=" SEQ Kuva \* ARABIC ">
              <w:r>
                <w:rPr>
                  <w:noProof/>
                </w:rPr>
                <w:t>7</w:t>
              </w:r>
            </w:fldSimple>
            <w:r>
              <w:t xml:space="preserve"> </w:t>
            </w:r>
            <w:proofErr w:type="spellStart"/>
            <w:r>
              <w:t>Moluki</w:t>
            </w:r>
            <w:proofErr w:type="spellEnd"/>
            <w:r>
              <w:t xml:space="preserve"> saaret</w:t>
            </w:r>
          </w:p>
        </w:tc>
      </w:tr>
    </w:tbl>
    <w:p w:rsidR="001941C8" w:rsidRPr="001941C8" w:rsidRDefault="001941C8" w:rsidP="001941C8"/>
    <w:p w:rsidR="006F5119" w:rsidRPr="006F5119" w:rsidRDefault="006F5119" w:rsidP="006F5119"/>
    <w:sectPr w:rsidR="006F5119" w:rsidRPr="006F5119" w:rsidSect="00ED01CF">
      <w:pgSz w:w="11906" w:h="16838"/>
      <w:pgMar w:top="1440" w:right="1440" w:bottom="1440" w:left="1440" w:header="708" w:footer="708" w:gutter="0"/>
      <w:pgBorders w:offsetFrom="page">
        <w:top w:val="partyGlass" w:sz="31" w:space="24" w:color="auto"/>
        <w:left w:val="partyGlass" w:sz="31" w:space="24" w:color="auto"/>
        <w:bottom w:val="partyGlass" w:sz="31" w:space="24" w:color="auto"/>
        <w:right w:val="partyGlass" w:sz="3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642" w:rsidRDefault="00D76642" w:rsidP="00D76642">
      <w:pPr>
        <w:spacing w:after="0" w:line="240" w:lineRule="auto"/>
      </w:pPr>
      <w:r>
        <w:separator/>
      </w:r>
    </w:p>
  </w:endnote>
  <w:endnote w:type="continuationSeparator" w:id="0">
    <w:p w:rsidR="00D76642" w:rsidRDefault="00D76642" w:rsidP="00D766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642" w:rsidRDefault="00D76642" w:rsidP="00D76642">
      <w:pPr>
        <w:spacing w:after="0" w:line="240" w:lineRule="auto"/>
      </w:pPr>
      <w:r>
        <w:separator/>
      </w:r>
    </w:p>
  </w:footnote>
  <w:footnote w:type="continuationSeparator" w:id="0">
    <w:p w:rsidR="00D76642" w:rsidRDefault="00D76642" w:rsidP="00D76642">
      <w:pPr>
        <w:spacing w:after="0" w:line="240" w:lineRule="auto"/>
      </w:pPr>
      <w:r>
        <w:continuationSeparator/>
      </w:r>
    </w:p>
  </w:footnote>
  <w:footnote w:id="1">
    <w:p w:rsidR="00143593" w:rsidRDefault="00143593">
      <w:pPr>
        <w:pStyle w:val="Alaviitteenteksti"/>
      </w:pPr>
      <w:r>
        <w:rPr>
          <w:rStyle w:val="Alaviitteenviite"/>
        </w:rPr>
        <w:footnoteRef/>
      </w:r>
      <w:r>
        <w:t xml:space="preserve"> </w:t>
      </w:r>
      <w:r w:rsidRPr="00143593">
        <w:t>http://www.bing.com/images/search?q=Piper+</w:t>
      </w:r>
      <w:proofErr w:type="gramStart"/>
      <w:r w:rsidRPr="00143593">
        <w:t>nigrum&amp;qs</w:t>
      </w:r>
      <w:proofErr w:type="gramEnd"/>
      <w:r w:rsidRPr="00143593">
        <w:t>=n&amp;form=QBIR&amp;pq=piper+nigrum&amp;sc=8-12&amp;sp=-1&amp;sk=</w:t>
      </w:r>
    </w:p>
  </w:footnote>
  <w:footnote w:id="2">
    <w:p w:rsidR="00122DD8" w:rsidRDefault="00122DD8">
      <w:pPr>
        <w:pStyle w:val="Alaviitteenteksti"/>
      </w:pPr>
      <w:r>
        <w:rPr>
          <w:rStyle w:val="Alaviitteenviite"/>
        </w:rPr>
        <w:footnoteRef/>
      </w:r>
      <w:r>
        <w:t xml:space="preserve"> </w:t>
      </w:r>
      <w:r w:rsidRPr="00122DD8">
        <w:t>https</w:t>
      </w:r>
      <w:proofErr w:type="gramStart"/>
      <w:r w:rsidRPr="00122DD8">
        <w:t>://</w:t>
      </w:r>
      <w:proofErr w:type="gramEnd"/>
      <w:r w:rsidRPr="00122DD8">
        <w:t>fi.wikipedia.org/wiki/Muuli</w:t>
      </w:r>
    </w:p>
  </w:footnote>
  <w:footnote w:id="3">
    <w:p w:rsidR="0032288C" w:rsidRDefault="0032288C">
      <w:pPr>
        <w:pStyle w:val="Alaviitteenteksti"/>
      </w:pPr>
      <w:r>
        <w:rPr>
          <w:rStyle w:val="Alaviitteenviite"/>
        </w:rPr>
        <w:footnoteRef/>
      </w:r>
      <w:r>
        <w:t xml:space="preserve"> </w:t>
      </w:r>
      <w:r w:rsidRPr="0032288C">
        <w:t>https</w:t>
      </w:r>
      <w:proofErr w:type="gramStart"/>
      <w:r w:rsidRPr="0032288C">
        <w:t>://</w:t>
      </w:r>
      <w:proofErr w:type="gramEnd"/>
      <w:r w:rsidRPr="0032288C">
        <w:t>fi.wikipedia.org/wiki/Pakistan</w:t>
      </w:r>
    </w:p>
  </w:footnote>
  <w:footnote w:id="4">
    <w:p w:rsidR="0032288C" w:rsidRDefault="0032288C">
      <w:pPr>
        <w:pStyle w:val="Alaviitteenteksti"/>
      </w:pPr>
      <w:r>
        <w:rPr>
          <w:rStyle w:val="Alaviitteenviite"/>
        </w:rPr>
        <w:footnoteRef/>
      </w:r>
      <w:r>
        <w:t xml:space="preserve"> </w:t>
      </w:r>
      <w:r w:rsidRPr="0032288C">
        <w:t>https</w:t>
      </w:r>
      <w:proofErr w:type="gramStart"/>
      <w:r w:rsidRPr="0032288C">
        <w:t>://</w:t>
      </w:r>
      <w:proofErr w:type="gramEnd"/>
      <w:r w:rsidRPr="0032288C">
        <w:t>fi.wikipedia.org/wiki/Afganistan</w:t>
      </w:r>
    </w:p>
  </w:footnote>
  <w:footnote w:id="5">
    <w:p w:rsidR="0032288C" w:rsidRDefault="0032288C">
      <w:pPr>
        <w:pStyle w:val="Alaviitteenteksti"/>
      </w:pPr>
      <w:r>
        <w:rPr>
          <w:rStyle w:val="Alaviitteenviite"/>
        </w:rPr>
        <w:footnoteRef/>
      </w:r>
      <w:r>
        <w:t xml:space="preserve"> </w:t>
      </w:r>
      <w:r w:rsidRPr="0032288C">
        <w:t>https</w:t>
      </w:r>
      <w:proofErr w:type="gramStart"/>
      <w:r w:rsidRPr="0032288C">
        <w:t>://</w:t>
      </w:r>
      <w:proofErr w:type="gramEnd"/>
      <w:r w:rsidRPr="0032288C">
        <w:t>fi.wikipedia.org/wiki/Iran</w:t>
      </w:r>
    </w:p>
  </w:footnote>
  <w:footnote w:id="6">
    <w:p w:rsidR="00F16022" w:rsidRDefault="00F16022">
      <w:pPr>
        <w:pStyle w:val="Alaviitteenteksti"/>
      </w:pPr>
      <w:r>
        <w:rPr>
          <w:rStyle w:val="Alaviitteenviite"/>
        </w:rPr>
        <w:footnoteRef/>
      </w:r>
      <w:r>
        <w:t xml:space="preserve"> </w:t>
      </w:r>
      <w:r w:rsidRPr="00F16022">
        <w:t>https</w:t>
      </w:r>
      <w:proofErr w:type="gramStart"/>
      <w:r w:rsidRPr="00F16022">
        <w:t>://</w:t>
      </w:r>
      <w:proofErr w:type="gramEnd"/>
      <w:r w:rsidRPr="00F16022">
        <w:t>fi.wikipedia.org/wiki/Irak</w:t>
      </w:r>
    </w:p>
  </w:footnote>
  <w:footnote w:id="7">
    <w:p w:rsidR="00F16022" w:rsidRDefault="00F16022">
      <w:pPr>
        <w:pStyle w:val="Alaviitteenteksti"/>
      </w:pPr>
      <w:r>
        <w:rPr>
          <w:rStyle w:val="Alaviitteenviite"/>
        </w:rPr>
        <w:footnoteRef/>
      </w:r>
      <w:r>
        <w:t xml:space="preserve"> </w:t>
      </w:r>
      <w:r w:rsidRPr="00F16022">
        <w:t>https</w:t>
      </w:r>
      <w:proofErr w:type="gramStart"/>
      <w:r w:rsidRPr="00F16022">
        <w:t>://</w:t>
      </w:r>
      <w:proofErr w:type="gramEnd"/>
      <w:r w:rsidRPr="00F16022">
        <w:t>fi.wikipedia.org/wiki/Syyria</w:t>
      </w:r>
    </w:p>
  </w:footnote>
  <w:footnote w:id="8">
    <w:p w:rsidR="00F16022" w:rsidRDefault="00F16022">
      <w:pPr>
        <w:pStyle w:val="Alaviitteenteksti"/>
      </w:pPr>
      <w:r>
        <w:rPr>
          <w:rStyle w:val="Alaviitteenviite"/>
        </w:rPr>
        <w:footnoteRef/>
      </w:r>
      <w:r>
        <w:t xml:space="preserve"> </w:t>
      </w:r>
      <w:r w:rsidRPr="00F16022">
        <w:t>https</w:t>
      </w:r>
      <w:proofErr w:type="gramStart"/>
      <w:r w:rsidRPr="00F16022">
        <w:t>://</w:t>
      </w:r>
      <w:proofErr w:type="gramEnd"/>
      <w:r w:rsidRPr="00F16022">
        <w:t>fi.wikipedia.org/wiki/Turkki</w:t>
      </w:r>
    </w:p>
  </w:footnote>
  <w:footnote w:id="9">
    <w:p w:rsidR="00E13037" w:rsidRDefault="00E13037">
      <w:pPr>
        <w:pStyle w:val="Alaviitteenteksti"/>
      </w:pPr>
      <w:r>
        <w:rPr>
          <w:rStyle w:val="Alaviitteenviite"/>
        </w:rPr>
        <w:footnoteRef/>
      </w:r>
      <w:r>
        <w:t xml:space="preserve"> </w:t>
      </w:r>
      <w:r w:rsidRPr="00E13037">
        <w:t>https://fi.wikipedia.org/wiki/Baltian_maat</w:t>
      </w:r>
    </w:p>
  </w:footnote>
  <w:footnote w:id="10">
    <w:p w:rsidR="003605D5" w:rsidRDefault="003605D5">
      <w:pPr>
        <w:pStyle w:val="Alaviitteenteksti"/>
      </w:pPr>
      <w:r>
        <w:rPr>
          <w:rStyle w:val="Alaviitteenviite"/>
        </w:rPr>
        <w:footnoteRef/>
      </w:r>
      <w:r>
        <w:t xml:space="preserve"> </w:t>
      </w:r>
      <w:r w:rsidRPr="003605D5">
        <w:t>https</w:t>
      </w:r>
      <w:proofErr w:type="gramStart"/>
      <w:r w:rsidRPr="003605D5">
        <w:t>://</w:t>
      </w:r>
      <w:proofErr w:type="gramEnd"/>
      <w:r w:rsidRPr="003605D5">
        <w:t>en.wikipedia.org/wiki/William_Cowper</w:t>
      </w:r>
    </w:p>
  </w:footnote>
  <w:footnote w:id="11">
    <w:p w:rsidR="00B26645" w:rsidRDefault="00B26645">
      <w:pPr>
        <w:pStyle w:val="Alaviitteenteksti"/>
      </w:pPr>
      <w:r>
        <w:rPr>
          <w:rStyle w:val="Alaviitteenviite"/>
        </w:rPr>
        <w:footnoteRef/>
      </w:r>
      <w:r>
        <w:t xml:space="preserve"> </w:t>
      </w:r>
      <w:r w:rsidRPr="00B26645">
        <w:t>https</w:t>
      </w:r>
      <w:proofErr w:type="gramStart"/>
      <w:r w:rsidRPr="00B26645">
        <w:t>://</w:t>
      </w:r>
      <w:proofErr w:type="gramEnd"/>
      <w:r w:rsidRPr="00B26645">
        <w:t>fi.wikipedia.org/wiki/Ni%C3%B1a</w:t>
      </w:r>
    </w:p>
  </w:footnote>
  <w:footnote w:id="12">
    <w:p w:rsidR="00B26645" w:rsidRDefault="00B26645">
      <w:pPr>
        <w:pStyle w:val="Alaviitteenteksti"/>
      </w:pPr>
      <w:r>
        <w:rPr>
          <w:rStyle w:val="Alaviitteenviite"/>
        </w:rPr>
        <w:footnoteRef/>
      </w:r>
      <w:r>
        <w:t xml:space="preserve"> </w:t>
      </w:r>
      <w:r w:rsidRPr="00B26645">
        <w:t>https</w:t>
      </w:r>
      <w:proofErr w:type="gramStart"/>
      <w:r w:rsidRPr="00B26645">
        <w:t>://</w:t>
      </w:r>
      <w:proofErr w:type="gramEnd"/>
      <w:r w:rsidRPr="00B26645">
        <w:t>fi.wikipedia.org/wiki/Santa_Mar%C3%ADa_(purjealus)</w:t>
      </w:r>
    </w:p>
  </w:footnote>
  <w:footnote w:id="13">
    <w:p w:rsidR="00D76642" w:rsidRDefault="00D76642">
      <w:pPr>
        <w:pStyle w:val="Alaviitteenteksti"/>
      </w:pPr>
      <w:r>
        <w:rPr>
          <w:rStyle w:val="Alaviitteenviite"/>
        </w:rPr>
        <w:footnoteRef/>
      </w:r>
      <w:r>
        <w:t xml:space="preserve"> </w:t>
      </w:r>
      <w:r w:rsidRPr="00D76642">
        <w:t>https</w:t>
      </w:r>
      <w:proofErr w:type="gramStart"/>
      <w:r w:rsidRPr="00D76642">
        <w:t>://</w:t>
      </w:r>
      <w:proofErr w:type="gramEnd"/>
      <w:r w:rsidRPr="00D76642">
        <w:t>fi.wikipedia.org/wiki/Pinta_(laiva)</w:t>
      </w:r>
    </w:p>
  </w:footnote>
  <w:footnote w:id="14">
    <w:p w:rsidR="00064245" w:rsidRDefault="00064245">
      <w:pPr>
        <w:pStyle w:val="Alaviitteenteksti"/>
      </w:pPr>
      <w:r>
        <w:rPr>
          <w:rStyle w:val="Alaviitteenviite"/>
        </w:rPr>
        <w:footnoteRef/>
      </w:r>
      <w:r>
        <w:t xml:space="preserve"> </w:t>
      </w:r>
      <w:r w:rsidRPr="00064245">
        <w:t>https</w:t>
      </w:r>
      <w:proofErr w:type="gramStart"/>
      <w:r w:rsidRPr="00064245">
        <w:t>://</w:t>
      </w:r>
      <w:proofErr w:type="gramEnd"/>
      <w:r w:rsidRPr="00064245">
        <w:t>fi.wikipedia.org/wiki/Mausteneilikka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A4950"/>
    <w:multiLevelType w:val="hybridMultilevel"/>
    <w:tmpl w:val="D76608EC"/>
    <w:lvl w:ilvl="0" w:tplc="0E8C838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ED01CF"/>
    <w:rsid w:val="00064245"/>
    <w:rsid w:val="00122DD8"/>
    <w:rsid w:val="00143593"/>
    <w:rsid w:val="0017602D"/>
    <w:rsid w:val="00187D90"/>
    <w:rsid w:val="001941C8"/>
    <w:rsid w:val="001C79A0"/>
    <w:rsid w:val="002F38CB"/>
    <w:rsid w:val="0032288C"/>
    <w:rsid w:val="003605D5"/>
    <w:rsid w:val="00367B95"/>
    <w:rsid w:val="003F5BB8"/>
    <w:rsid w:val="00431372"/>
    <w:rsid w:val="00563D8A"/>
    <w:rsid w:val="005A289B"/>
    <w:rsid w:val="005D4B10"/>
    <w:rsid w:val="006E3023"/>
    <w:rsid w:val="006F5119"/>
    <w:rsid w:val="00725852"/>
    <w:rsid w:val="0086709F"/>
    <w:rsid w:val="0088566C"/>
    <w:rsid w:val="008A1C79"/>
    <w:rsid w:val="008A6885"/>
    <w:rsid w:val="009B5BED"/>
    <w:rsid w:val="009B65E0"/>
    <w:rsid w:val="009F26AA"/>
    <w:rsid w:val="00A06375"/>
    <w:rsid w:val="00A07FF4"/>
    <w:rsid w:val="00A23DF1"/>
    <w:rsid w:val="00A74102"/>
    <w:rsid w:val="00B163CC"/>
    <w:rsid w:val="00B26645"/>
    <w:rsid w:val="00B32C42"/>
    <w:rsid w:val="00B52A69"/>
    <w:rsid w:val="00C340C6"/>
    <w:rsid w:val="00C56A97"/>
    <w:rsid w:val="00C82613"/>
    <w:rsid w:val="00C83B3C"/>
    <w:rsid w:val="00CE5D2B"/>
    <w:rsid w:val="00D76642"/>
    <w:rsid w:val="00D910A0"/>
    <w:rsid w:val="00E13037"/>
    <w:rsid w:val="00E5359C"/>
    <w:rsid w:val="00ED01CF"/>
    <w:rsid w:val="00ED5326"/>
    <w:rsid w:val="00F16022"/>
    <w:rsid w:val="00FB5C73"/>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67B95"/>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725852"/>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725852"/>
    <w:rPr>
      <w:rFonts w:ascii="Tahoma" w:hAnsi="Tahoma" w:cs="Tahoma"/>
      <w:sz w:val="16"/>
      <w:szCs w:val="16"/>
    </w:rPr>
  </w:style>
  <w:style w:type="paragraph" w:styleId="Kuvanotsikko">
    <w:name w:val="caption"/>
    <w:basedOn w:val="Normaali"/>
    <w:next w:val="Normaali"/>
    <w:uiPriority w:val="35"/>
    <w:unhideWhenUsed/>
    <w:qFormat/>
    <w:rsid w:val="006F5119"/>
    <w:pPr>
      <w:spacing w:line="240" w:lineRule="auto"/>
    </w:pPr>
    <w:rPr>
      <w:b/>
      <w:bCs/>
      <w:color w:val="4F81BD" w:themeColor="accent1"/>
      <w:sz w:val="18"/>
      <w:szCs w:val="18"/>
    </w:rPr>
  </w:style>
  <w:style w:type="table" w:styleId="TaulukkoRuudukko">
    <w:name w:val="Table Grid"/>
    <w:basedOn w:val="Normaalitaulukko"/>
    <w:uiPriority w:val="59"/>
    <w:rsid w:val="00B32C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Vaalearuudukko-korostus6">
    <w:name w:val="Light Grid Accent 6"/>
    <w:basedOn w:val="Normaalitaulukko"/>
    <w:uiPriority w:val="62"/>
    <w:rsid w:val="00B32C4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Alaviitteenteksti">
    <w:name w:val="footnote text"/>
    <w:basedOn w:val="Normaali"/>
    <w:link w:val="AlaviitteentekstiChar"/>
    <w:uiPriority w:val="99"/>
    <w:semiHidden/>
    <w:unhideWhenUsed/>
    <w:rsid w:val="00D76642"/>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D76642"/>
    <w:rPr>
      <w:sz w:val="20"/>
      <w:szCs w:val="20"/>
    </w:rPr>
  </w:style>
  <w:style w:type="character" w:styleId="Alaviitteenviite">
    <w:name w:val="footnote reference"/>
    <w:basedOn w:val="Kappaleenoletusfontti"/>
    <w:uiPriority w:val="99"/>
    <w:semiHidden/>
    <w:unhideWhenUsed/>
    <w:rsid w:val="00D76642"/>
    <w:rPr>
      <w:vertAlign w:val="superscript"/>
    </w:rPr>
  </w:style>
  <w:style w:type="table" w:styleId="Vaaleavarjostus-korostus2">
    <w:name w:val="Light Shading Accent 2"/>
    <w:basedOn w:val="Normaalitaulukko"/>
    <w:uiPriority w:val="60"/>
    <w:rsid w:val="008A6885"/>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Otsikko">
    <w:name w:val="Title"/>
    <w:basedOn w:val="Normaali"/>
    <w:next w:val="Normaali"/>
    <w:link w:val="OtsikkoChar"/>
    <w:uiPriority w:val="10"/>
    <w:qFormat/>
    <w:rsid w:val="006E30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6E3023"/>
    <w:rPr>
      <w:rFonts w:asciiTheme="majorHAnsi" w:eastAsiaTheme="majorEastAsia" w:hAnsiTheme="majorHAnsi" w:cstheme="majorBidi"/>
      <w:color w:val="17365D" w:themeColor="text2" w:themeShade="BF"/>
      <w:spacing w:val="5"/>
      <w:kern w:val="28"/>
      <w:sz w:val="52"/>
      <w:szCs w:val="52"/>
    </w:rPr>
  </w:style>
  <w:style w:type="paragraph" w:styleId="Luettelokappale">
    <w:name w:val="List Paragraph"/>
    <w:basedOn w:val="Normaali"/>
    <w:uiPriority w:val="34"/>
    <w:qFormat/>
    <w:rsid w:val="006E302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gi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C5907E-4755-42F5-A719-06FA14686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701</Words>
  <Characters>5683</Characters>
  <Application>Microsoft Office Word</Application>
  <DocSecurity>0</DocSecurity>
  <Lines>47</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 Mellin</dc:creator>
  <cp:lastModifiedBy>Aamu Mellin</cp:lastModifiedBy>
  <cp:revision>2</cp:revision>
  <dcterms:created xsi:type="dcterms:W3CDTF">2016-12-06T10:41:00Z</dcterms:created>
  <dcterms:modified xsi:type="dcterms:W3CDTF">2016-12-06T10:41:00Z</dcterms:modified>
</cp:coreProperties>
</file>